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36BC">
      <w:pPr>
        <w:rPr>
          <w:b/>
          <w:sz w:val="44"/>
          <w:szCs w:val="44"/>
        </w:rPr>
      </w:pPr>
      <w:r>
        <w:rPr>
          <w:b/>
          <w:sz w:val="44"/>
          <w:szCs w:val="44"/>
        </w:rPr>
        <w:t>Государственная пошлина за совершение действий, связанных с лицензированием:</w:t>
      </w:r>
    </w:p>
    <w:p w:rsidR="00000000" w:rsidRDefault="003F36BC">
      <w:pPr>
        <w:rPr>
          <w:b/>
          <w:sz w:val="44"/>
          <w:szCs w:val="44"/>
        </w:rPr>
      </w:pPr>
    </w:p>
    <w:p w:rsidR="00000000" w:rsidRDefault="003F36BC">
      <w:pPr>
        <w:rPr>
          <w:b/>
          <w:sz w:val="44"/>
          <w:szCs w:val="44"/>
        </w:rPr>
      </w:pPr>
      <w:r>
        <w:rPr>
          <w:b/>
          <w:sz w:val="44"/>
          <w:szCs w:val="44"/>
        </w:rPr>
        <w:t>БИК 042202103</w:t>
      </w:r>
    </w:p>
    <w:p w:rsidR="00000000" w:rsidRDefault="0073488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ОКЦ №1 Волго-Вятского ГУ Банка России//УФК по Костромской области, </w:t>
      </w:r>
      <w:proofErr w:type="gramStart"/>
      <w:r>
        <w:rPr>
          <w:b/>
          <w:sz w:val="44"/>
          <w:szCs w:val="44"/>
        </w:rPr>
        <w:t>г</w:t>
      </w:r>
      <w:proofErr w:type="gramEnd"/>
      <w:r>
        <w:rPr>
          <w:b/>
          <w:sz w:val="44"/>
          <w:szCs w:val="44"/>
        </w:rPr>
        <w:t>. Кострома</w:t>
      </w:r>
    </w:p>
    <w:p w:rsidR="00000000" w:rsidRDefault="003F36BC">
      <w:pPr>
        <w:rPr>
          <w:b/>
          <w:sz w:val="44"/>
          <w:szCs w:val="44"/>
        </w:rPr>
      </w:pPr>
      <w:r>
        <w:rPr>
          <w:b/>
          <w:sz w:val="44"/>
          <w:szCs w:val="44"/>
        </w:rPr>
        <w:t>Единый казначейский счет 40102810145370000103</w:t>
      </w:r>
    </w:p>
    <w:p w:rsidR="00000000" w:rsidRDefault="003F36BC">
      <w:pPr>
        <w:rPr>
          <w:b/>
          <w:sz w:val="44"/>
          <w:szCs w:val="44"/>
        </w:rPr>
      </w:pPr>
      <w:r>
        <w:rPr>
          <w:b/>
          <w:sz w:val="44"/>
          <w:szCs w:val="44"/>
        </w:rPr>
        <w:t>Казначейский счет 03100643000000014100</w:t>
      </w:r>
    </w:p>
    <w:p w:rsidR="00000000" w:rsidRDefault="003F36BC">
      <w:pPr>
        <w:rPr>
          <w:b/>
          <w:sz w:val="44"/>
          <w:szCs w:val="44"/>
        </w:rPr>
      </w:pPr>
    </w:p>
    <w:p w:rsidR="00000000" w:rsidRDefault="003F36BC">
      <w:pPr>
        <w:rPr>
          <w:b/>
          <w:sz w:val="44"/>
          <w:szCs w:val="44"/>
        </w:rPr>
      </w:pPr>
      <w:r>
        <w:rPr>
          <w:b/>
          <w:sz w:val="44"/>
          <w:szCs w:val="44"/>
        </w:rPr>
        <w:t>ИНН: 440</w:t>
      </w:r>
      <w:r>
        <w:rPr>
          <w:b/>
          <w:sz w:val="44"/>
          <w:szCs w:val="44"/>
        </w:rPr>
        <w:t>1055340</w:t>
      </w:r>
    </w:p>
    <w:p w:rsidR="00000000" w:rsidRDefault="003F36BC">
      <w:pPr>
        <w:rPr>
          <w:sz w:val="44"/>
          <w:szCs w:val="44"/>
        </w:rPr>
      </w:pPr>
      <w:r>
        <w:rPr>
          <w:b/>
          <w:sz w:val="44"/>
          <w:szCs w:val="44"/>
        </w:rPr>
        <w:t>КПП: 440101001</w:t>
      </w:r>
    </w:p>
    <w:p w:rsidR="00000000" w:rsidRDefault="003F36BC">
      <w:pPr>
        <w:rPr>
          <w:sz w:val="44"/>
          <w:szCs w:val="44"/>
        </w:rPr>
      </w:pPr>
      <w:r>
        <w:rPr>
          <w:sz w:val="44"/>
          <w:szCs w:val="44"/>
        </w:rPr>
        <w:t>Управление федерального казначейства</w:t>
      </w:r>
    </w:p>
    <w:p w:rsidR="00000000" w:rsidRDefault="003F36BC">
      <w:pPr>
        <w:rPr>
          <w:b/>
          <w:sz w:val="44"/>
          <w:szCs w:val="44"/>
        </w:rPr>
      </w:pPr>
      <w:r>
        <w:rPr>
          <w:sz w:val="44"/>
          <w:szCs w:val="44"/>
        </w:rPr>
        <w:t xml:space="preserve">Костромской области </w:t>
      </w:r>
      <w:r>
        <w:rPr>
          <w:b/>
          <w:sz w:val="44"/>
          <w:szCs w:val="44"/>
        </w:rPr>
        <w:t>(департамент экономического развития Костромской области)</w:t>
      </w:r>
    </w:p>
    <w:p w:rsidR="00000000" w:rsidRDefault="003F36BC">
      <w:pPr>
        <w:rPr>
          <w:b/>
          <w:sz w:val="44"/>
          <w:szCs w:val="44"/>
        </w:rPr>
      </w:pPr>
    </w:p>
    <w:p w:rsidR="00000000" w:rsidRDefault="003F36BC">
      <w:pPr>
        <w:rPr>
          <w:b/>
          <w:sz w:val="44"/>
          <w:szCs w:val="44"/>
        </w:rPr>
      </w:pPr>
      <w:r>
        <w:rPr>
          <w:b/>
          <w:sz w:val="44"/>
          <w:szCs w:val="44"/>
        </w:rPr>
        <w:t>ОКТМО 34701000</w:t>
      </w:r>
    </w:p>
    <w:p w:rsidR="00000000" w:rsidRDefault="003F36BC">
      <w:pPr>
        <w:rPr>
          <w:b/>
          <w:sz w:val="16"/>
          <w:szCs w:val="44"/>
        </w:rPr>
      </w:pPr>
      <w:r>
        <w:rPr>
          <w:b/>
          <w:sz w:val="44"/>
          <w:szCs w:val="44"/>
        </w:rPr>
        <w:t>КБК 140 1 08 07082 01 1000 110</w:t>
      </w:r>
    </w:p>
    <w:p w:rsidR="00000000" w:rsidRDefault="003F36BC">
      <w:pPr>
        <w:pageBreakBefore/>
        <w:spacing w:after="120"/>
        <w:ind w:left="8051"/>
        <w:jc w:val="center"/>
        <w:rPr>
          <w:b/>
          <w:sz w:val="16"/>
          <w:szCs w:val="44"/>
        </w:rPr>
      </w:pPr>
    </w:p>
    <w:p w:rsidR="00000000" w:rsidRDefault="003F36BC">
      <w:pPr>
        <w:spacing w:after="120"/>
        <w:ind w:left="8051"/>
      </w:pPr>
      <w:r>
        <w:rPr>
          <w:sz w:val="16"/>
        </w:rPr>
        <w:t>Приложение 2</w:t>
      </w:r>
      <w:r>
        <w:br/>
      </w:r>
      <w:r>
        <w:rPr>
          <w:sz w:val="16"/>
        </w:rPr>
        <w:t>к Положению Банка России</w:t>
      </w:r>
      <w:r>
        <w:br/>
      </w:r>
      <w:r>
        <w:rPr>
          <w:sz w:val="16"/>
        </w:rPr>
        <w:t>от 19 июня 2012 года № 383-П</w:t>
      </w:r>
      <w:r>
        <w:br/>
      </w:r>
      <w:r>
        <w:rPr>
          <w:sz w:val="16"/>
        </w:rPr>
        <w:t xml:space="preserve">“О </w:t>
      </w:r>
      <w:r>
        <w:rPr>
          <w:sz w:val="16"/>
        </w:rPr>
        <w:t>правилах осуществления перевода денежных средств”</w:t>
      </w:r>
    </w:p>
    <w:tbl>
      <w:tblPr>
        <w:tblW w:w="0" w:type="auto"/>
        <w:tblLayout w:type="fixed"/>
        <w:tblCellMar>
          <w:left w:w="23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000000">
        <w:trPr>
          <w:cantSplit/>
        </w:trPr>
        <w:tc>
          <w:tcPr>
            <w:tcW w:w="1985" w:type="dxa"/>
            <w:tcBorders>
              <w:bottom w:val="single" w:sz="4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709" w:type="dxa"/>
            <w:tcBorders>
              <w:bottom w:val="single" w:sz="4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</w:pPr>
          </w:p>
        </w:tc>
        <w:tc>
          <w:tcPr>
            <w:tcW w:w="1985" w:type="dxa"/>
            <w:tcBorders>
              <w:bottom w:val="single" w:sz="4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4677" w:type="dxa"/>
            <w:tcBorders>
              <w:bottom w:val="single" w:sz="4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jc w:val="center"/>
            </w:pPr>
            <w:r>
              <w:t>0401060</w:t>
            </w:r>
          </w:p>
        </w:tc>
      </w:tr>
      <w:tr w:rsidR="00000000">
        <w:tblPrEx>
          <w:tblCellMar>
            <w:left w:w="28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proofErr w:type="spellStart"/>
            <w:r>
              <w:rPr>
                <w:sz w:val="16"/>
              </w:rPr>
              <w:t>Поступ</w:t>
            </w:r>
            <w:proofErr w:type="spellEnd"/>
            <w:r>
              <w:rPr>
                <w:sz w:val="16"/>
              </w:rPr>
              <w:t>. в банк плат.</w:t>
            </w:r>
          </w:p>
        </w:tc>
        <w:tc>
          <w:tcPr>
            <w:tcW w:w="70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rPr>
                <w:sz w:val="16"/>
              </w:rPr>
              <w:t xml:space="preserve">Списано со 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>. плат.</w:t>
            </w:r>
          </w:p>
        </w:tc>
        <w:tc>
          <w:tcPr>
            <w:tcW w:w="46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snapToGrid w:val="0"/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snapToGrid w:val="0"/>
              <w:jc w:val="both"/>
              <w:rPr>
                <w:sz w:val="16"/>
              </w:rPr>
            </w:pPr>
          </w:p>
        </w:tc>
      </w:tr>
    </w:tbl>
    <w:p w:rsidR="00000000" w:rsidRDefault="003F36BC"/>
    <w:tbl>
      <w:tblPr>
        <w:tblW w:w="0" w:type="auto"/>
        <w:tblInd w:w="-28" w:type="dxa"/>
        <w:tblLayout w:type="fixed"/>
        <w:tblCellMar>
          <w:left w:w="23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5"/>
        <w:gridCol w:w="398"/>
      </w:tblGrid>
      <w:tr w:rsidR="00000000">
        <w:trPr>
          <w:trHeight w:val="360"/>
        </w:trPr>
        <w:tc>
          <w:tcPr>
            <w:tcW w:w="5131" w:type="dxa"/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tabs>
                <w:tab w:val="center" w:pos="4111"/>
              </w:tabs>
            </w:pPr>
            <w:r>
              <w:rPr>
                <w:b/>
                <w:sz w:val="24"/>
              </w:rPr>
              <w:t xml:space="preserve">ПЛАТЕЖНОЕ ПОРУЧЕНИЕ № 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</w:pPr>
          </w:p>
        </w:tc>
        <w:tc>
          <w:tcPr>
            <w:tcW w:w="1984" w:type="dxa"/>
            <w:tcBorders>
              <w:bottom w:val="single" w:sz="4" w:space="0" w:color="000001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425" w:type="dxa"/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t>08</w:t>
            </w:r>
          </w:p>
        </w:tc>
      </w:tr>
      <w:tr w:rsidR="00000000">
        <w:tblPrEx>
          <w:tblCellMar>
            <w:left w:w="28" w:type="dxa"/>
          </w:tblCellMar>
        </w:tblPrEx>
        <w:tc>
          <w:tcPr>
            <w:tcW w:w="5131" w:type="dxa"/>
            <w:shd w:val="clear" w:color="auto" w:fill="auto"/>
            <w:vAlign w:val="bottom"/>
          </w:tcPr>
          <w:p w:rsidR="00000000" w:rsidRDefault="003F36BC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rPr>
                <w:sz w:val="16"/>
              </w:rPr>
              <w:t>Дата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00000" w:rsidRDefault="003F36BC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rPr>
                <w:sz w:val="16"/>
              </w:rPr>
              <w:t>Вид платежа</w:t>
            </w:r>
          </w:p>
        </w:tc>
        <w:tc>
          <w:tcPr>
            <w:tcW w:w="425" w:type="dxa"/>
            <w:shd w:val="clear" w:color="auto" w:fill="auto"/>
          </w:tcPr>
          <w:p w:rsidR="00000000" w:rsidRDefault="003F36BC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398" w:type="dxa"/>
            <w:shd w:val="clear" w:color="auto" w:fill="auto"/>
          </w:tcPr>
          <w:p w:rsidR="00000000" w:rsidRDefault="003F36BC">
            <w:pPr>
              <w:snapToGrid w:val="0"/>
              <w:jc w:val="center"/>
              <w:rPr>
                <w:sz w:val="16"/>
              </w:rPr>
            </w:pPr>
          </w:p>
        </w:tc>
      </w:tr>
    </w:tbl>
    <w:p w:rsidR="00000000" w:rsidRDefault="003F36BC">
      <w:pPr>
        <w:rPr>
          <w:sz w:val="16"/>
        </w:rPr>
      </w:pPr>
    </w:p>
    <w:tbl>
      <w:tblPr>
        <w:tblW w:w="0" w:type="auto"/>
        <w:tblLayout w:type="fixed"/>
        <w:tblCellMar>
          <w:left w:w="23" w:type="dxa"/>
          <w:right w:w="28" w:type="dxa"/>
        </w:tblCellMar>
        <w:tblLook w:val="0000"/>
      </w:tblPr>
      <w:tblGrid>
        <w:gridCol w:w="1133"/>
        <w:gridCol w:w="1418"/>
        <w:gridCol w:w="284"/>
        <w:gridCol w:w="1417"/>
        <w:gridCol w:w="568"/>
        <w:gridCol w:w="850"/>
        <w:gridCol w:w="567"/>
        <w:gridCol w:w="284"/>
        <w:gridCol w:w="1134"/>
        <w:gridCol w:w="567"/>
        <w:gridCol w:w="567"/>
        <w:gridCol w:w="851"/>
        <w:gridCol w:w="566"/>
      </w:tblGrid>
      <w:tr w:rsidR="00000000">
        <w:trPr>
          <w:trHeight w:val="820"/>
        </w:trPr>
        <w:tc>
          <w:tcPr>
            <w:tcW w:w="113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000000" w:rsidRDefault="003F36BC">
            <w:r>
              <w:t>Сумма</w:t>
            </w:r>
          </w:p>
          <w:p w:rsidR="00000000" w:rsidRDefault="003F36BC">
            <w:r>
              <w:t>прописью</w:t>
            </w:r>
          </w:p>
        </w:tc>
        <w:tc>
          <w:tcPr>
            <w:tcW w:w="9073" w:type="dxa"/>
            <w:gridSpan w:val="1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  <w:rPr>
                <w:lang w:val="en-US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  <w:jc w:val="center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  <w:jc w:val="center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000000" w:rsidRDefault="003F36BC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000000" w:rsidRDefault="003F36BC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r>
              <w:t>Банк плател</w:t>
            </w:r>
            <w:r>
              <w:t>ьщика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000000" w:rsidRDefault="003F36BC">
            <w:pPr>
              <w:snapToGrid w:val="0"/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734888">
            <w:r>
              <w:t>ОКЦ №1 Волго-Вятского ГУ Банка России</w:t>
            </w:r>
            <w:r w:rsidR="003F36BC">
              <w:t xml:space="preserve">//УФК по Костромской области </w:t>
            </w:r>
            <w:proofErr w:type="gramStart"/>
            <w:r w:rsidR="003F36BC">
              <w:t>г</w:t>
            </w:r>
            <w:proofErr w:type="gramEnd"/>
            <w:r w:rsidR="003F36BC">
              <w:t>. Кострома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000000" w:rsidRDefault="003F36BC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ind w:left="57"/>
            </w:pPr>
            <w:r>
              <w:t>042202103</w:t>
            </w: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000000" w:rsidRDefault="003F36BC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ind w:left="57"/>
            </w:pPr>
            <w:r>
              <w:t>40102810145370000103</w:t>
            </w: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000000" w:rsidRDefault="003F36BC">
            <w:pPr>
              <w:snapToGrid w:val="0"/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r>
              <w:t>ИНН  4401055340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000000" w:rsidRDefault="003F36BC">
            <w:pPr>
              <w:ind w:left="57"/>
            </w:pPr>
            <w:r>
              <w:t>КПП  440101001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000000" w:rsidRDefault="003F36BC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ind w:left="57"/>
            </w:pPr>
            <w:r>
              <w:t>03100643000000014100</w:t>
            </w: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r>
              <w:t xml:space="preserve">УФК по Костромской области (департамент экономического </w:t>
            </w:r>
            <w:r>
              <w:t>развития Костромской области)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000000" w:rsidRDefault="003F36BC">
            <w:pPr>
              <w:snapToGrid w:val="0"/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  <w:jc w:val="center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000000" w:rsidRDefault="003F36BC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pPr>
              <w:snapToGrid w:val="0"/>
            </w:pP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000000" w:rsidRDefault="003F36BC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</w:tr>
      <w:tr w:rsidR="00000000">
        <w:tblPrEx>
          <w:tblCellMar>
            <w:left w:w="28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000000" w:rsidRDefault="003F36BC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3F36BC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2551" w:type="dxa"/>
            <w:gridSpan w:val="2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28" w:type="dxa"/>
            </w:tcMar>
            <w:vAlign w:val="bottom"/>
          </w:tcPr>
          <w:p w:rsidR="00000000" w:rsidRDefault="003F36BC">
            <w:pPr>
              <w:jc w:val="center"/>
            </w:pPr>
            <w:r>
              <w:t>14010807082011000110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t>34701000</w:t>
            </w:r>
          </w:p>
        </w:tc>
        <w:tc>
          <w:tcPr>
            <w:tcW w:w="5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</w:tcPr>
          <w:p w:rsidR="00000000" w:rsidRDefault="003F36BC">
            <w:pPr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snapToGrid w:val="0"/>
              <w:jc w:val="center"/>
            </w:pPr>
          </w:p>
        </w:tc>
      </w:tr>
      <w:tr w:rsidR="00000000">
        <w:tblPrEx>
          <w:tblCellMar>
            <w:left w:w="28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F36BC">
            <w:r>
              <w:t>Государственная пошлина за совершение действий, связанных с лицензированием</w:t>
            </w:r>
          </w:p>
        </w:tc>
      </w:tr>
      <w:tr w:rsidR="00000000">
        <w:tblPrEx>
          <w:tblCellMar>
            <w:left w:w="28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r>
              <w:t>Назначение платежа</w:t>
            </w:r>
          </w:p>
        </w:tc>
      </w:tr>
    </w:tbl>
    <w:p w:rsidR="00000000" w:rsidRDefault="003F36BC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</w:t>
      </w:r>
      <w:r>
        <w:t>тметки банка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000000">
        <w:trPr>
          <w:cantSplit/>
        </w:trPr>
        <w:tc>
          <w:tcPr>
            <w:tcW w:w="3402" w:type="dxa"/>
            <w:shd w:val="clear" w:color="auto" w:fill="auto"/>
            <w:vAlign w:val="bottom"/>
          </w:tcPr>
          <w:p w:rsidR="00000000" w:rsidRDefault="003F36BC">
            <w:pPr>
              <w:snapToGrid w:val="0"/>
            </w:pPr>
          </w:p>
        </w:tc>
        <w:tc>
          <w:tcPr>
            <w:tcW w:w="3402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000000" w:rsidRDefault="003F36BC">
            <w:pPr>
              <w:snapToGrid w:val="0"/>
              <w:jc w:val="center"/>
            </w:pPr>
          </w:p>
        </w:tc>
      </w:tr>
      <w:tr w:rsidR="00000000">
        <w:trPr>
          <w:cantSplit/>
          <w:trHeight w:val="820"/>
        </w:trPr>
        <w:tc>
          <w:tcPr>
            <w:tcW w:w="3402" w:type="dxa"/>
            <w:shd w:val="clear" w:color="auto" w:fill="auto"/>
          </w:tcPr>
          <w:p w:rsidR="00000000" w:rsidRDefault="003F36BC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000000" w:rsidRDefault="003F36BC">
            <w:pPr>
              <w:snapToGrid w:val="0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000000" w:rsidRDefault="003F36BC">
            <w:pPr>
              <w:snapToGrid w:val="0"/>
              <w:jc w:val="center"/>
            </w:pPr>
          </w:p>
        </w:tc>
      </w:tr>
    </w:tbl>
    <w:p w:rsidR="003F36BC" w:rsidRDefault="003F36BC"/>
    <w:sectPr w:rsidR="003F36B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80" w:right="567" w:bottom="567" w:left="1134" w:header="284" w:footer="284" w:gutter="0"/>
      <w:cols w:space="72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BC" w:rsidRDefault="003F36BC">
      <w:r>
        <w:separator/>
      </w:r>
    </w:p>
  </w:endnote>
  <w:endnote w:type="continuationSeparator" w:id="0">
    <w:p w:rsidR="003F36BC" w:rsidRDefault="003F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36BC">
    <w:pPr>
      <w:pStyle w:val="Footer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36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BC" w:rsidRDefault="003F36BC">
      <w:r>
        <w:separator/>
      </w:r>
    </w:p>
  </w:footnote>
  <w:footnote w:type="continuationSeparator" w:id="0">
    <w:p w:rsidR="003F36BC" w:rsidRDefault="003F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36BC">
    <w:pPr>
      <w:pStyle w:val="Header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36B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888"/>
    <w:rsid w:val="003F36BC"/>
    <w:rsid w:val="0073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ascii="Times New Roman" w:hAnsi="Times New Roman" w:cs="Times New Roman"/>
      <w:sz w:val="20"/>
    </w:rPr>
  </w:style>
  <w:style w:type="character" w:customStyle="1" w:styleId="a4">
    <w:name w:val="Нижний колонтитул Знак"/>
    <w:basedOn w:val="1"/>
    <w:rPr>
      <w:rFonts w:ascii="Times New Roman" w:hAnsi="Times New Roman" w:cs="Times New Roman"/>
      <w:sz w:val="2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/>
      <w:kern w:val="2"/>
      <w:szCs w:val="24"/>
      <w:lang w:eastAsia="zh-CN" w:bidi="hi-IN"/>
    </w:rPr>
  </w:style>
  <w:style w:type="paragraph" w:customStyle="1" w:styleId="Header1">
    <w:name w:val="Header1"/>
    <w:basedOn w:val="a"/>
  </w:style>
  <w:style w:type="paragraph" w:customStyle="1" w:styleId="Footer1">
    <w:name w:val="Footer1"/>
    <w:basedOn w:val="a"/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c"/>
  </w:style>
  <w:style w:type="paragraph" w:styleId="ae">
    <w:name w:val="header"/>
    <w:basedOn w:val="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haylova</dc:creator>
  <cp:lastModifiedBy>dobryninaev</cp:lastModifiedBy>
  <cp:revision>2</cp:revision>
  <cp:lastPrinted>1601-01-01T00:00:00Z</cp:lastPrinted>
  <dcterms:created xsi:type="dcterms:W3CDTF">2025-10-24T13:34:00Z</dcterms:created>
  <dcterms:modified xsi:type="dcterms:W3CDTF">2025-10-24T13:34:00Z</dcterms:modified>
</cp:coreProperties>
</file>