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center"/>
        <w:rPr>
          <w:color w:val="000000"/>
        </w:rPr>
      </w:pPr>
      <w:r w:rsidRPr="003463F0">
        <w:rPr>
          <w:b/>
          <w:bCs/>
          <w:color w:val="000000"/>
        </w:rPr>
        <w:t>ОБЪЯВЛЕНИЕ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center"/>
        <w:rPr>
          <w:color w:val="000000"/>
        </w:rPr>
      </w:pPr>
      <w:r w:rsidRPr="003463F0">
        <w:rPr>
          <w:b/>
          <w:bCs/>
          <w:color w:val="000000"/>
        </w:rPr>
        <w:t>о проведении конкурсного отбора на предоставление грантов в форме субсидий юридическим лицам (за исключением некоммерческих организаций, являющихся государственными (муниципальными) учреждениями) и индивидуальным предпринимателям на осуществление государственной поддержки развития инфраструктуры туризма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proofErr w:type="gramStart"/>
      <w:r w:rsidRPr="003463F0">
        <w:rPr>
          <w:color w:val="000000"/>
        </w:rPr>
        <w:t>Департамент экономического развития Костромской области объявляет о начале приема заявок на участие в конкурсном отборе на предоставление грантов в форме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осуществление государственной поддержки развития инфраструктуры туризма в соответствии с постановлением администрации Костромской области от 22 августа 2022 года № 422-а «О порядках предоставления грантов в форме</w:t>
      </w:r>
      <w:proofErr w:type="gramEnd"/>
      <w:r w:rsidRPr="003463F0">
        <w:rPr>
          <w:color w:val="000000"/>
        </w:rPr>
        <w:t xml:space="preserve"> субсидий юридическим лицам, индивидуальным предпринимателям на развитие внутреннего и въездного туризма в Костромской области» (в ред. постановления администрации Костромской области от </w:t>
      </w:r>
      <w:r w:rsidR="009D4B18" w:rsidRPr="003463F0">
        <w:rPr>
          <w:color w:val="000000"/>
        </w:rPr>
        <w:t>17</w:t>
      </w:r>
      <w:r w:rsidRPr="003463F0">
        <w:rPr>
          <w:color w:val="000000"/>
        </w:rPr>
        <w:t>.0</w:t>
      </w:r>
      <w:r w:rsidR="009D4B18" w:rsidRPr="003463F0">
        <w:rPr>
          <w:color w:val="000000"/>
        </w:rPr>
        <w:t>4</w:t>
      </w:r>
      <w:r w:rsidRPr="003463F0">
        <w:rPr>
          <w:color w:val="000000"/>
        </w:rPr>
        <w:t>.202</w:t>
      </w:r>
      <w:r w:rsidR="009D4B18" w:rsidRPr="003463F0">
        <w:rPr>
          <w:color w:val="000000"/>
        </w:rPr>
        <w:t>3</w:t>
      </w:r>
      <w:r w:rsidRPr="003463F0">
        <w:rPr>
          <w:color w:val="000000"/>
        </w:rPr>
        <w:t xml:space="preserve"> № </w:t>
      </w:r>
      <w:r w:rsidR="009D4B18" w:rsidRPr="003463F0">
        <w:rPr>
          <w:color w:val="000000"/>
        </w:rPr>
        <w:t>147</w:t>
      </w:r>
      <w:r w:rsidRPr="003463F0">
        <w:rPr>
          <w:color w:val="000000"/>
        </w:rPr>
        <w:t>-а).</w:t>
      </w:r>
    </w:p>
    <w:p w:rsidR="00005BD8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</w:pPr>
      <w:r w:rsidRPr="003463F0">
        <w:rPr>
          <w:b/>
          <w:bCs/>
          <w:color w:val="000000"/>
        </w:rPr>
        <w:t>Наименование, место нахождения, почтовый адрес, адрес электронной почты организатора конкурсного отбора:</w:t>
      </w:r>
      <w:r w:rsidRPr="003463F0">
        <w:rPr>
          <w:color w:val="000000"/>
        </w:rPr>
        <w:t xml:space="preserve"> департамент экономического развития Костромской области (далее – Департамент), </w:t>
      </w:r>
      <w:proofErr w:type="gramStart"/>
      <w:r w:rsidRPr="003463F0">
        <w:rPr>
          <w:color w:val="000000"/>
        </w:rPr>
        <w:t>г</w:t>
      </w:r>
      <w:proofErr w:type="gramEnd"/>
      <w:r w:rsidRPr="003463F0">
        <w:rPr>
          <w:color w:val="000000"/>
        </w:rPr>
        <w:t xml:space="preserve">. Кострома, ул. Калиновская, д. 38, 156013, </w:t>
      </w:r>
      <w:proofErr w:type="spellStart"/>
      <w:r w:rsidRPr="003463F0">
        <w:rPr>
          <w:color w:val="000000"/>
        </w:rPr>
        <w:t>e-mail</w:t>
      </w:r>
      <w:proofErr w:type="spellEnd"/>
      <w:r w:rsidRPr="003463F0">
        <w:rPr>
          <w:color w:val="000000"/>
        </w:rPr>
        <w:t>: </w:t>
      </w:r>
      <w:hyperlink r:id="rId8" w:history="1">
        <w:r w:rsidR="00005BD8" w:rsidRPr="00DC2CD9">
          <w:rPr>
            <w:rStyle w:val="a3"/>
          </w:rPr>
          <w:t>der@kostroma.gov.ru</w:t>
        </w:r>
      </w:hyperlink>
    </w:p>
    <w:p w:rsidR="007C30C4" w:rsidRPr="003463F0" w:rsidRDefault="007C30C4" w:rsidP="00B565A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>Дата проведения конкурсного отбора: </w:t>
      </w:r>
      <w:r w:rsidRPr="003463F0">
        <w:rPr>
          <w:color w:val="000000"/>
        </w:rPr>
        <w:t xml:space="preserve">с </w:t>
      </w:r>
      <w:r w:rsidR="00FE5F74">
        <w:rPr>
          <w:color w:val="000000"/>
        </w:rPr>
        <w:t>15</w:t>
      </w:r>
      <w:r w:rsidRPr="003463F0">
        <w:rPr>
          <w:color w:val="000000"/>
        </w:rPr>
        <w:t xml:space="preserve"> </w:t>
      </w:r>
      <w:r w:rsidR="00FE5F74">
        <w:rPr>
          <w:color w:val="000000"/>
        </w:rPr>
        <w:t>июн</w:t>
      </w:r>
      <w:r w:rsidR="00826ADD">
        <w:rPr>
          <w:color w:val="000000"/>
        </w:rPr>
        <w:t xml:space="preserve">я </w:t>
      </w:r>
      <w:r w:rsidRPr="003463F0">
        <w:rPr>
          <w:color w:val="000000"/>
        </w:rPr>
        <w:t xml:space="preserve">по </w:t>
      </w:r>
      <w:r w:rsidR="00FE5F74">
        <w:rPr>
          <w:color w:val="000000"/>
        </w:rPr>
        <w:t>3</w:t>
      </w:r>
      <w:r w:rsidRPr="003463F0">
        <w:rPr>
          <w:color w:val="000000"/>
        </w:rPr>
        <w:t xml:space="preserve">0 </w:t>
      </w:r>
      <w:r w:rsidR="00826ADD">
        <w:rPr>
          <w:color w:val="000000"/>
        </w:rPr>
        <w:t>июня</w:t>
      </w:r>
      <w:r w:rsidRPr="003463F0">
        <w:rPr>
          <w:color w:val="000000"/>
        </w:rPr>
        <w:t xml:space="preserve"> 202</w:t>
      </w:r>
      <w:r w:rsidR="00DC43E9" w:rsidRPr="003463F0">
        <w:rPr>
          <w:color w:val="000000"/>
        </w:rPr>
        <w:t>3</w:t>
      </w:r>
      <w:r w:rsidRPr="003463F0">
        <w:rPr>
          <w:color w:val="000000"/>
        </w:rPr>
        <w:t xml:space="preserve"> года</w:t>
      </w:r>
    </w:p>
    <w:p w:rsidR="007C30C4" w:rsidRPr="003463F0" w:rsidRDefault="007C30C4" w:rsidP="00B565A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>Сроки приема заявок на участие в конкурсном отборе:</w:t>
      </w:r>
      <w:r w:rsidRPr="003463F0">
        <w:rPr>
          <w:color w:val="000000"/>
        </w:rPr>
        <w:t xml:space="preserve"> с </w:t>
      </w:r>
      <w:r w:rsidR="00FE5F74">
        <w:rPr>
          <w:color w:val="000000"/>
        </w:rPr>
        <w:t>10</w:t>
      </w:r>
      <w:r w:rsidRPr="003463F0">
        <w:rPr>
          <w:color w:val="000000"/>
        </w:rPr>
        <w:t xml:space="preserve"> </w:t>
      </w:r>
      <w:r w:rsidR="00FE5F74">
        <w:rPr>
          <w:color w:val="000000"/>
        </w:rPr>
        <w:t>ма</w:t>
      </w:r>
      <w:r w:rsidR="009D4B18" w:rsidRPr="003463F0">
        <w:rPr>
          <w:color w:val="000000"/>
        </w:rPr>
        <w:t>я</w:t>
      </w:r>
      <w:r w:rsidRPr="003463F0">
        <w:rPr>
          <w:color w:val="000000"/>
        </w:rPr>
        <w:t xml:space="preserve"> 202</w:t>
      </w:r>
      <w:r w:rsidR="009D4B18" w:rsidRPr="003463F0">
        <w:rPr>
          <w:color w:val="000000"/>
        </w:rPr>
        <w:t>3</w:t>
      </w:r>
      <w:r w:rsidRPr="003463F0">
        <w:rPr>
          <w:color w:val="000000"/>
        </w:rPr>
        <w:t xml:space="preserve"> года по </w:t>
      </w:r>
      <w:r w:rsidR="00FE5F74">
        <w:rPr>
          <w:color w:val="000000"/>
        </w:rPr>
        <w:t>8</w:t>
      </w:r>
      <w:r w:rsidRPr="003463F0">
        <w:rPr>
          <w:color w:val="000000"/>
        </w:rPr>
        <w:t xml:space="preserve"> </w:t>
      </w:r>
      <w:r w:rsidR="00FE5F74">
        <w:rPr>
          <w:color w:val="000000"/>
        </w:rPr>
        <w:t>июн</w:t>
      </w:r>
      <w:r w:rsidR="009D4B18" w:rsidRPr="003463F0">
        <w:rPr>
          <w:color w:val="000000"/>
        </w:rPr>
        <w:t>я</w:t>
      </w:r>
      <w:r w:rsidRPr="003463F0">
        <w:rPr>
          <w:color w:val="000000"/>
        </w:rPr>
        <w:t xml:space="preserve"> 202</w:t>
      </w:r>
      <w:r w:rsidR="009D4B18" w:rsidRPr="003463F0">
        <w:rPr>
          <w:color w:val="000000"/>
        </w:rPr>
        <w:t>3</w:t>
      </w:r>
      <w:r w:rsidRPr="003463F0">
        <w:rPr>
          <w:color w:val="000000"/>
        </w:rPr>
        <w:t xml:space="preserve"> года включительно</w:t>
      </w:r>
    </w:p>
    <w:p w:rsidR="007C30C4" w:rsidRPr="003463F0" w:rsidRDefault="007C30C4" w:rsidP="00B565A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>Дата начала подачи заявок:</w:t>
      </w:r>
      <w:r w:rsidRPr="003463F0">
        <w:rPr>
          <w:color w:val="000000"/>
        </w:rPr>
        <w:t xml:space="preserve"> 9.00 ч. </w:t>
      </w:r>
      <w:r w:rsidR="00FE5F74">
        <w:rPr>
          <w:color w:val="000000"/>
        </w:rPr>
        <w:t>10</w:t>
      </w:r>
      <w:r w:rsidRPr="003463F0">
        <w:rPr>
          <w:color w:val="000000"/>
        </w:rPr>
        <w:t xml:space="preserve"> </w:t>
      </w:r>
      <w:r w:rsidR="00FE5F74">
        <w:rPr>
          <w:color w:val="000000"/>
        </w:rPr>
        <w:t>ма</w:t>
      </w:r>
      <w:r w:rsidR="009D4B18" w:rsidRPr="003463F0">
        <w:rPr>
          <w:color w:val="000000"/>
        </w:rPr>
        <w:t>я</w:t>
      </w:r>
      <w:r w:rsidRPr="003463F0">
        <w:rPr>
          <w:color w:val="000000"/>
        </w:rPr>
        <w:t xml:space="preserve"> 202</w:t>
      </w:r>
      <w:r w:rsidR="009D4B18" w:rsidRPr="003463F0">
        <w:rPr>
          <w:color w:val="000000"/>
        </w:rPr>
        <w:t>3</w:t>
      </w:r>
      <w:r w:rsidRPr="003463F0">
        <w:rPr>
          <w:color w:val="000000"/>
        </w:rPr>
        <w:t xml:space="preserve"> года</w:t>
      </w:r>
    </w:p>
    <w:p w:rsidR="007C30C4" w:rsidRPr="003463F0" w:rsidRDefault="007C30C4" w:rsidP="00B565A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>Дата окончания приема заявок:</w:t>
      </w:r>
      <w:r w:rsidRPr="003463F0">
        <w:rPr>
          <w:color w:val="000000"/>
        </w:rPr>
        <w:t xml:space="preserve"> 18.00 ч. </w:t>
      </w:r>
      <w:r w:rsidR="00FE5F74">
        <w:rPr>
          <w:color w:val="000000"/>
        </w:rPr>
        <w:t>8</w:t>
      </w:r>
      <w:r w:rsidRPr="003463F0">
        <w:rPr>
          <w:color w:val="000000"/>
        </w:rPr>
        <w:t xml:space="preserve"> </w:t>
      </w:r>
      <w:r w:rsidR="00FE5F74">
        <w:rPr>
          <w:color w:val="000000"/>
        </w:rPr>
        <w:t>июн</w:t>
      </w:r>
      <w:r w:rsidRPr="003463F0">
        <w:rPr>
          <w:color w:val="000000"/>
        </w:rPr>
        <w:t>я 202</w:t>
      </w:r>
      <w:r w:rsidR="009D4B18" w:rsidRPr="003463F0">
        <w:rPr>
          <w:color w:val="000000"/>
        </w:rPr>
        <w:t>3</w:t>
      </w:r>
      <w:r w:rsidRPr="003463F0">
        <w:rPr>
          <w:color w:val="000000"/>
        </w:rPr>
        <w:t xml:space="preserve"> года</w:t>
      </w:r>
    </w:p>
    <w:p w:rsidR="007C30C4" w:rsidRPr="003463F0" w:rsidRDefault="007C30C4" w:rsidP="00B565A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К участию в конкурсном отборе приглашаются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(далее – участник конкурсного отбора).</w:t>
      </w:r>
    </w:p>
    <w:p w:rsidR="007C30C4" w:rsidRPr="003463F0" w:rsidRDefault="007C30C4" w:rsidP="00B565A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>Направления предоставления гранта:</w:t>
      </w:r>
    </w:p>
    <w:p w:rsidR="007C30C4" w:rsidRPr="003463F0" w:rsidRDefault="007C30C4" w:rsidP="00B565A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b/>
          <w:bCs/>
          <w:i/>
          <w:iCs/>
          <w:color w:val="000000"/>
        </w:rPr>
        <w:t>Осуществление государственной поддержки развития инфраструктуры туризма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2"/>
        <w:gridCol w:w="2309"/>
      </w:tblGrid>
      <w:tr w:rsidR="007C30C4" w:rsidRPr="003463F0" w:rsidTr="007C30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0C4" w:rsidRPr="003463F0" w:rsidRDefault="007C30C4" w:rsidP="003463F0">
            <w:pPr>
              <w:pStyle w:val="ab"/>
              <w:spacing w:before="0" w:beforeAutospacing="0" w:after="150" w:afterAutospacing="0"/>
              <w:ind w:firstLine="709"/>
              <w:jc w:val="both"/>
              <w:rPr>
                <w:color w:val="000000"/>
              </w:rPr>
            </w:pPr>
            <w:r w:rsidRPr="003463F0">
              <w:rPr>
                <w:color w:val="000000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0C4" w:rsidRPr="003463F0" w:rsidRDefault="007C30C4" w:rsidP="002D219E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3463F0">
              <w:rPr>
                <w:color w:val="000000"/>
              </w:rPr>
              <w:t>Максимальная сумма гранта на реализацию проекта</w:t>
            </w:r>
          </w:p>
        </w:tc>
      </w:tr>
      <w:tr w:rsidR="007C30C4" w:rsidRPr="003463F0" w:rsidTr="007C30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0C4" w:rsidRPr="003463F0" w:rsidRDefault="007C30C4" w:rsidP="00B30296">
            <w:pPr>
              <w:pStyle w:val="ab"/>
              <w:spacing w:before="0" w:beforeAutospacing="0" w:after="0" w:afterAutospacing="0"/>
              <w:ind w:firstLine="292"/>
              <w:jc w:val="both"/>
              <w:rPr>
                <w:color w:val="000000"/>
              </w:rPr>
            </w:pPr>
            <w:r w:rsidRPr="003463F0">
              <w:rPr>
                <w:color w:val="000000"/>
              </w:rPr>
              <w:t>приобретение туристского оборудования, в том числе используемого 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0C4" w:rsidRPr="003463F0" w:rsidRDefault="007C30C4" w:rsidP="00B565A1">
            <w:pPr>
              <w:pStyle w:val="ab"/>
              <w:spacing w:before="0" w:beforeAutospacing="0" w:after="150" w:afterAutospacing="0"/>
              <w:ind w:firstLine="16"/>
              <w:jc w:val="center"/>
              <w:rPr>
                <w:color w:val="000000"/>
              </w:rPr>
            </w:pPr>
            <w:r w:rsidRPr="003463F0">
              <w:rPr>
                <w:color w:val="000000"/>
              </w:rPr>
              <w:t>3 030 303,0 рублей</w:t>
            </w:r>
          </w:p>
        </w:tc>
      </w:tr>
      <w:tr w:rsidR="009D4B18" w:rsidRPr="003463F0" w:rsidTr="007C30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4B18" w:rsidRPr="003463F0" w:rsidRDefault="009D4B18" w:rsidP="00B30296">
            <w:pPr>
              <w:pStyle w:val="ab"/>
              <w:spacing w:before="0" w:beforeAutospacing="0" w:after="0" w:afterAutospacing="0"/>
              <w:ind w:firstLine="292"/>
              <w:jc w:val="both"/>
              <w:rPr>
                <w:color w:val="000000"/>
              </w:rPr>
            </w:pPr>
            <w:r w:rsidRPr="003463F0">
              <w:t xml:space="preserve">организация круглогодичного функционирования и расширение доступности плавательных бассейнов, в том числе приобретение систем подогрева, теплообменных устройств, а также приобретение мобильных </w:t>
            </w:r>
            <w:proofErr w:type="spellStart"/>
            <w:r w:rsidRPr="003463F0">
              <w:t>погружных</w:t>
            </w:r>
            <w:proofErr w:type="spellEnd"/>
            <w:r w:rsidRPr="003463F0">
              <w:t xml:space="preserve"> устрой</w:t>
            </w:r>
            <w:proofErr w:type="gramStart"/>
            <w:r w:rsidRPr="003463F0">
              <w:t>ств дл</w:t>
            </w:r>
            <w:proofErr w:type="gramEnd"/>
            <w:r w:rsidRPr="003463F0">
              <w:t>я лиц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4B18" w:rsidRDefault="00142548" w:rsidP="00B565A1">
            <w:pPr>
              <w:pStyle w:val="ab"/>
              <w:spacing w:before="0" w:beforeAutospacing="0" w:after="150" w:afterAutospacing="0"/>
              <w:ind w:firstLine="16"/>
              <w:jc w:val="center"/>
              <w:rPr>
                <w:color w:val="000000"/>
              </w:rPr>
            </w:pPr>
            <w:r>
              <w:rPr>
                <w:color w:val="000000"/>
              </w:rPr>
              <w:t>5 </w:t>
            </w:r>
            <w:r w:rsidR="00DE62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555 </w:t>
            </w:r>
            <w:r w:rsidR="00DE62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555,6 рублей</w:t>
            </w:r>
            <w:bookmarkStart w:id="0" w:name="_GoBack"/>
            <w:bookmarkEnd w:id="0"/>
          </w:p>
          <w:p w:rsidR="00A628AD" w:rsidRPr="003463F0" w:rsidRDefault="00A628AD" w:rsidP="00B565A1">
            <w:pPr>
              <w:pStyle w:val="ab"/>
              <w:spacing w:before="0" w:beforeAutospacing="0" w:after="150" w:afterAutospacing="0"/>
              <w:ind w:firstLine="16"/>
              <w:jc w:val="center"/>
              <w:rPr>
                <w:color w:val="000000"/>
              </w:rPr>
            </w:pPr>
            <w:r>
              <w:rPr>
                <w:color w:val="000000"/>
              </w:rPr>
              <w:t>(количество поддержанных проектов -</w:t>
            </w:r>
            <w:r w:rsidR="00437B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1)</w:t>
            </w:r>
          </w:p>
        </w:tc>
      </w:tr>
      <w:tr w:rsidR="007C30C4" w:rsidRPr="003463F0" w:rsidTr="007C30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0C4" w:rsidRPr="003463F0" w:rsidRDefault="007C30C4" w:rsidP="00B30296">
            <w:pPr>
              <w:pStyle w:val="ab"/>
              <w:spacing w:before="0" w:beforeAutospacing="0" w:after="0" w:afterAutospacing="0"/>
              <w:ind w:firstLine="292"/>
              <w:jc w:val="both"/>
              <w:rPr>
                <w:color w:val="000000"/>
              </w:rPr>
            </w:pPr>
            <w:r w:rsidRPr="003463F0">
              <w:rPr>
                <w:color w:val="000000"/>
              </w:rPr>
              <w:t>разработка новых туристских маршрутов (включая маркировку, навигацию, обеспечение безопасности, организацию выделенных зон отдыха)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0C4" w:rsidRPr="003463F0" w:rsidRDefault="007C30C4" w:rsidP="00B565A1">
            <w:pPr>
              <w:pStyle w:val="ab"/>
              <w:spacing w:before="0" w:beforeAutospacing="0" w:after="150" w:afterAutospacing="0"/>
              <w:ind w:firstLine="16"/>
              <w:jc w:val="center"/>
              <w:rPr>
                <w:color w:val="000000"/>
              </w:rPr>
            </w:pPr>
            <w:r w:rsidRPr="003463F0">
              <w:rPr>
                <w:color w:val="000000"/>
              </w:rPr>
              <w:t>3 030 303,0 рублей</w:t>
            </w:r>
          </w:p>
        </w:tc>
      </w:tr>
      <w:tr w:rsidR="007C30C4" w:rsidRPr="003463F0" w:rsidTr="007C30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0C4" w:rsidRPr="003463F0" w:rsidRDefault="007C30C4" w:rsidP="00B30296">
            <w:pPr>
              <w:pStyle w:val="ab"/>
              <w:spacing w:before="0" w:beforeAutospacing="0" w:after="0" w:afterAutospacing="0"/>
              <w:ind w:firstLine="292"/>
              <w:jc w:val="both"/>
              <w:rPr>
                <w:color w:val="000000"/>
              </w:rPr>
            </w:pPr>
            <w:r w:rsidRPr="003463F0">
              <w:rPr>
                <w:color w:val="000000"/>
              </w:rPr>
              <w:t xml:space="preserve">создание электронных путеводителей по туристским маршрутам, в том числе мобильных приложений и </w:t>
            </w:r>
            <w:proofErr w:type="spellStart"/>
            <w:r w:rsidRPr="003463F0">
              <w:rPr>
                <w:color w:val="000000"/>
              </w:rPr>
              <w:t>аудиогидов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0C4" w:rsidRPr="003463F0" w:rsidRDefault="007C30C4" w:rsidP="00B565A1">
            <w:pPr>
              <w:pStyle w:val="ab"/>
              <w:spacing w:before="0" w:beforeAutospacing="0" w:after="150" w:afterAutospacing="0"/>
              <w:ind w:firstLine="16"/>
              <w:jc w:val="center"/>
              <w:rPr>
                <w:color w:val="000000"/>
              </w:rPr>
            </w:pPr>
            <w:r w:rsidRPr="003463F0">
              <w:rPr>
                <w:color w:val="000000"/>
              </w:rPr>
              <w:t>3 030 303,0 рублей</w:t>
            </w:r>
          </w:p>
        </w:tc>
      </w:tr>
      <w:tr w:rsidR="007C30C4" w:rsidRPr="003463F0" w:rsidTr="007C30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0C4" w:rsidRPr="003463F0" w:rsidRDefault="007C30C4" w:rsidP="00B30296">
            <w:pPr>
              <w:pStyle w:val="ab"/>
              <w:spacing w:before="0" w:beforeAutospacing="0" w:after="0" w:afterAutospacing="0"/>
              <w:ind w:firstLine="292"/>
              <w:jc w:val="both"/>
              <w:rPr>
                <w:color w:val="000000"/>
              </w:rPr>
            </w:pPr>
            <w:r w:rsidRPr="003463F0">
              <w:rPr>
                <w:color w:val="000000"/>
              </w:rPr>
              <w:t xml:space="preserve">реализация проектов, направленных на создание и развитие доступной туристской среды для лиц с ограниченными возможностями здоровья, стимулирование развития инклюзивного туризма (в том числе оборудование пандусов, подъемников, адаптационные работы и иные мероприятия по созданию </w:t>
            </w:r>
            <w:proofErr w:type="spellStart"/>
            <w:r w:rsidRPr="003463F0">
              <w:rPr>
                <w:color w:val="000000"/>
              </w:rPr>
              <w:t>безбарьерной</w:t>
            </w:r>
            <w:proofErr w:type="spellEnd"/>
            <w:r w:rsidRPr="003463F0">
              <w:rPr>
                <w:color w:val="000000"/>
              </w:rPr>
              <w:t xml:space="preserve"> среды, среды для лиц с </w:t>
            </w:r>
            <w:proofErr w:type="gramStart"/>
            <w:r w:rsidRPr="003463F0">
              <w:rPr>
                <w:color w:val="000000"/>
              </w:rPr>
              <w:t>ограниченным</w:t>
            </w:r>
            <w:proofErr w:type="gramEnd"/>
            <w:r w:rsidRPr="003463F0">
              <w:rPr>
                <w:color w:val="000000"/>
              </w:rPr>
              <w:t xml:space="preserve"> возможностями здоровья по зрению и слуху)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0C4" w:rsidRPr="003463F0" w:rsidRDefault="007C30C4" w:rsidP="00B565A1">
            <w:pPr>
              <w:pStyle w:val="ab"/>
              <w:spacing w:before="0" w:beforeAutospacing="0" w:after="150" w:afterAutospacing="0"/>
              <w:ind w:firstLine="16"/>
              <w:jc w:val="center"/>
              <w:rPr>
                <w:color w:val="000000"/>
              </w:rPr>
            </w:pPr>
            <w:r w:rsidRPr="003463F0">
              <w:rPr>
                <w:color w:val="000000"/>
              </w:rPr>
              <w:t>3 030 303,0 рублей</w:t>
            </w:r>
          </w:p>
        </w:tc>
      </w:tr>
    </w:tbl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lastRenderedPageBreak/>
        <w:t>Собственные средства получателя гранта, направленные на реализацию проекта, должны составлять не менее 30% размера запрашиваемого гранта;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 xml:space="preserve">Объем </w:t>
      </w:r>
      <w:proofErr w:type="gramStart"/>
      <w:r w:rsidRPr="003463F0">
        <w:rPr>
          <w:color w:val="000000"/>
        </w:rPr>
        <w:t>бюджетных ассигнований, предусмотренных в 202</w:t>
      </w:r>
      <w:r w:rsidR="00DE62A2">
        <w:rPr>
          <w:color w:val="000000"/>
        </w:rPr>
        <w:t>3</w:t>
      </w:r>
      <w:r w:rsidRPr="003463F0">
        <w:rPr>
          <w:color w:val="000000"/>
        </w:rPr>
        <w:t xml:space="preserve"> году на осуществление государственной поддержки развития инфраструктуры туризма составляет</w:t>
      </w:r>
      <w:proofErr w:type="gramEnd"/>
      <w:r w:rsidRPr="003463F0">
        <w:rPr>
          <w:color w:val="000000"/>
        </w:rPr>
        <w:t xml:space="preserve"> </w:t>
      </w:r>
      <w:r w:rsidR="00ED09E3">
        <w:rPr>
          <w:color w:val="000000"/>
        </w:rPr>
        <w:t>36 044 646,46</w:t>
      </w:r>
      <w:r w:rsidR="009919BA">
        <w:rPr>
          <w:color w:val="000000"/>
        </w:rPr>
        <w:t xml:space="preserve"> </w:t>
      </w:r>
      <w:r w:rsidRPr="003463F0">
        <w:rPr>
          <w:color w:val="000000"/>
        </w:rPr>
        <w:t>рублей.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3463F0">
        <w:rPr>
          <w:b/>
          <w:color w:val="000000"/>
        </w:rPr>
        <w:t>Участник конкурсного отбора может принять участие в конкурсном отборе по данному направлению поддержки при соблюдении одновременно следующих условий: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1) наличие у участника конкурсного отбора в сведениях о видах экономической деятельности по Общероссийскому классификатору видов экономической деят</w:t>
      </w:r>
      <w:r w:rsidR="008B3570" w:rsidRPr="003463F0">
        <w:rPr>
          <w:color w:val="000000"/>
        </w:rPr>
        <w:t>ельности ОК 029-2014 (КДЕС</w:t>
      </w:r>
      <w:proofErr w:type="gramStart"/>
      <w:r w:rsidR="008B3570" w:rsidRPr="003463F0">
        <w:rPr>
          <w:color w:val="000000"/>
        </w:rPr>
        <w:t xml:space="preserve"> Р</w:t>
      </w:r>
      <w:proofErr w:type="gramEnd"/>
      <w:r w:rsidR="008B3570" w:rsidRPr="003463F0">
        <w:rPr>
          <w:color w:val="000000"/>
        </w:rPr>
        <w:t>ед.</w:t>
      </w:r>
      <w:r w:rsidRPr="003463F0">
        <w:rPr>
          <w:color w:val="000000"/>
        </w:rPr>
        <w:t>2), принятому и введенному в действие приказом Федерального агентства по техническому регулированию и метрологии от 31 января 2014 года № 14-ст, не менее одного из следующих кодов в качестве основного или дополнительного вида экономической деятельности: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55 «Деятельность по предоставлению мест для временного проживания»,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56 «Деятельность по предоставлению продуктов питания и напитков»,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77.21 «Прокат и аренда товаров для отдыха и спортивных товаров»,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79 «Деятельность туристических агентств и прочих организаций, предоставляющих услуги в сфере туризма»,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91.02 «Деятельность музеев»,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93.2 «Деятельность в области отдыха и развлечений»;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2) наличие у участника конкурсного отбора денежных средств на реализацию мероприятий в соответствии с целями предоставления гранта в размере не менее 30 процентов размера запрашиваемого гранта.</w:t>
      </w:r>
    </w:p>
    <w:p w:rsidR="008B3570" w:rsidRPr="003463F0" w:rsidRDefault="008B3570" w:rsidP="003463F0">
      <w:pPr>
        <w:spacing w:after="0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3463F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3) участник конкурсного отбора не являлся получателем гранта по заявленному направлению в году, предшествующем году подачи заявки на участие в </w:t>
      </w:r>
      <w:r w:rsidR="00142548">
        <w:rPr>
          <w:rFonts w:ascii="Times New Roman" w:hAnsi="Times New Roman" w:cs="Times New Roman"/>
          <w:spacing w:val="-2"/>
          <w:sz w:val="24"/>
          <w:szCs w:val="24"/>
        </w:rPr>
        <w:t>конкурсном отборе.</w:t>
      </w:r>
    </w:p>
    <w:p w:rsidR="00C25E59" w:rsidRPr="00C25E59" w:rsidRDefault="00C25E59" w:rsidP="00C25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0C4" w:rsidRPr="003463F0" w:rsidRDefault="007C30C4" w:rsidP="00B565A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>Результат предоставления гранта (с учетом выбранного направления):</w:t>
      </w:r>
    </w:p>
    <w:p w:rsidR="007C30C4" w:rsidRDefault="007C30C4" w:rsidP="00C25E59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3463F0">
        <w:rPr>
          <w:color w:val="000000"/>
        </w:rPr>
        <w:t>количество приобретенного туристского оборудования;</w:t>
      </w:r>
    </w:p>
    <w:p w:rsidR="00CF4EC9" w:rsidRPr="003463F0" w:rsidRDefault="00CF4EC9" w:rsidP="00C25E59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t>количество бассейнов с организацией круглогодичного функционирования и расширением доступности;</w:t>
      </w:r>
    </w:p>
    <w:p w:rsidR="007C30C4" w:rsidRPr="00610B45" w:rsidRDefault="00610B45" w:rsidP="00610B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10B45">
        <w:t>количество созданных туристских маршрутов, в том числе количество созданных или оборудованных мест отдыха</w:t>
      </w:r>
      <w:r w:rsidR="007C30C4" w:rsidRPr="00610B45">
        <w:t>;</w:t>
      </w:r>
    </w:p>
    <w:p w:rsidR="007C30C4" w:rsidRPr="003463F0" w:rsidRDefault="007C30C4" w:rsidP="00C25E59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3463F0">
        <w:rPr>
          <w:color w:val="000000"/>
        </w:rPr>
        <w:t>количество реализованных проектов, направленных на создание и развитие доступной туристской среды для лиц с ограниченными возможностями здоровья;</w:t>
      </w:r>
    </w:p>
    <w:p w:rsidR="007C30C4" w:rsidRPr="003463F0" w:rsidRDefault="007C30C4" w:rsidP="00C25E59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3463F0">
        <w:rPr>
          <w:color w:val="000000"/>
        </w:rPr>
        <w:t>количество разработанных мобильных приложений-путеводителей;</w:t>
      </w:r>
    </w:p>
    <w:p w:rsidR="007C30C4" w:rsidRPr="003463F0" w:rsidRDefault="007C30C4" w:rsidP="00C25E59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3463F0">
        <w:rPr>
          <w:color w:val="000000"/>
        </w:rPr>
        <w:t xml:space="preserve">количество </w:t>
      </w:r>
      <w:proofErr w:type="gramStart"/>
      <w:r w:rsidRPr="003463F0">
        <w:rPr>
          <w:color w:val="000000"/>
        </w:rPr>
        <w:t>созданных</w:t>
      </w:r>
      <w:proofErr w:type="gramEnd"/>
      <w:r w:rsidRPr="003463F0">
        <w:rPr>
          <w:color w:val="000000"/>
        </w:rPr>
        <w:t xml:space="preserve"> </w:t>
      </w:r>
      <w:proofErr w:type="spellStart"/>
      <w:r w:rsidRPr="003463F0">
        <w:rPr>
          <w:color w:val="000000"/>
        </w:rPr>
        <w:t>аудиогидов</w:t>
      </w:r>
      <w:proofErr w:type="spellEnd"/>
      <w:r w:rsidR="00610B45">
        <w:rPr>
          <w:color w:val="000000"/>
        </w:rPr>
        <w:t>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>Значения результата предоставления гранта устанавливаются в соглашении и должны быть достигнуты не позднее 31 декабря 202</w:t>
      </w:r>
      <w:r w:rsidR="00EC64E9" w:rsidRPr="003463F0">
        <w:rPr>
          <w:b/>
          <w:bCs/>
          <w:color w:val="000000"/>
        </w:rPr>
        <w:t>3</w:t>
      </w:r>
      <w:r w:rsidRPr="003463F0">
        <w:rPr>
          <w:b/>
          <w:bCs/>
          <w:color w:val="000000"/>
        </w:rPr>
        <w:t xml:space="preserve"> года.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 xml:space="preserve">Участник конкурсного отбора по </w:t>
      </w:r>
      <w:r w:rsidRPr="00E8061A">
        <w:rPr>
          <w:color w:val="000000"/>
        </w:rPr>
        <w:t>состоянию</w:t>
      </w:r>
      <w:r w:rsidR="00E8061A" w:rsidRPr="00E8061A">
        <w:rPr>
          <w:bCs/>
          <w:color w:val="000000"/>
        </w:rPr>
        <w:t xml:space="preserve"> </w:t>
      </w:r>
      <w:r w:rsidR="00E8061A" w:rsidRPr="00E8061A">
        <w:rPr>
          <w:b/>
          <w:bCs/>
          <w:color w:val="000000"/>
        </w:rPr>
        <w:t>на первое число месяца, предшествующего месяцу, в котором подается заявка на участие в конкурсном отборе</w:t>
      </w:r>
      <w:r w:rsidR="00E8061A" w:rsidRPr="00E8061A">
        <w:rPr>
          <w:bCs/>
          <w:color w:val="000000"/>
        </w:rPr>
        <w:t xml:space="preserve">, </w:t>
      </w:r>
      <w:r w:rsidRPr="003463F0">
        <w:rPr>
          <w:color w:val="000000"/>
        </w:rPr>
        <w:t>должен соответствовать следующим </w:t>
      </w:r>
      <w:r w:rsidRPr="003463F0">
        <w:rPr>
          <w:b/>
          <w:bCs/>
          <w:color w:val="000000"/>
        </w:rPr>
        <w:t>требованиям</w:t>
      </w:r>
      <w:r w:rsidRPr="003463F0">
        <w:rPr>
          <w:color w:val="000000"/>
        </w:rPr>
        <w:t>:</w:t>
      </w:r>
    </w:p>
    <w:p w:rsidR="007C30C4" w:rsidRPr="00B562C3" w:rsidRDefault="00E8061A" w:rsidP="00B5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C30C4" w:rsidRPr="00B562C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562C3" w:rsidRPr="00B562C3">
        <w:rPr>
          <w:rFonts w:ascii="Times New Roman" w:hAnsi="Times New Roman" w:cs="Times New Roman"/>
          <w:sz w:val="24"/>
          <w:szCs w:val="24"/>
        </w:rPr>
        <w:t>у участника конкурсного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7C30C4" w:rsidRPr="00B562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30C4" w:rsidRPr="003463F0" w:rsidRDefault="00E8061A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C30C4" w:rsidRPr="003463F0">
        <w:rPr>
          <w:color w:val="000000"/>
        </w:rPr>
        <w:t xml:space="preserve">) у участника конкурсного отбора отсутствует просроченная задолженность по возврату в областной бюджет субсидий, бюджетных инвестиций, </w:t>
      </w:r>
      <w:proofErr w:type="gramStart"/>
      <w:r w:rsidR="007C30C4" w:rsidRPr="003463F0">
        <w:rPr>
          <w:color w:val="000000"/>
        </w:rPr>
        <w:t>предоставленных</w:t>
      </w:r>
      <w:proofErr w:type="gramEnd"/>
      <w:r w:rsidR="007C30C4" w:rsidRPr="003463F0">
        <w:rPr>
          <w:color w:val="000000"/>
        </w:rP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Костромской областью;</w:t>
      </w:r>
    </w:p>
    <w:p w:rsidR="007C30C4" w:rsidRPr="003463F0" w:rsidRDefault="00E8061A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r w:rsidR="007C30C4" w:rsidRPr="003463F0">
        <w:rPr>
          <w:color w:val="000000"/>
        </w:rPr>
        <w:t xml:space="preserve">) участник конкурсного отбора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Федерации, а </w:t>
      </w:r>
      <w:r w:rsidR="007C30C4" w:rsidRPr="003463F0">
        <w:rPr>
          <w:color w:val="000000"/>
        </w:rPr>
        <w:lastRenderedPageBreak/>
        <w:t>участник конкурсного отбора – индивидуальный предприниматель не должен прекратить деятельность в качестве</w:t>
      </w:r>
      <w:proofErr w:type="gramEnd"/>
      <w:r w:rsidR="007C30C4" w:rsidRPr="003463F0">
        <w:rPr>
          <w:color w:val="000000"/>
        </w:rPr>
        <w:t xml:space="preserve"> индивидуального предпринимателя;</w:t>
      </w:r>
    </w:p>
    <w:p w:rsidR="007C30C4" w:rsidRPr="003463F0" w:rsidRDefault="00E8061A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4</w:t>
      </w:r>
      <w:r w:rsidR="007C30C4" w:rsidRPr="003463F0">
        <w:rPr>
          <w:color w:val="000000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отбора, являющегося юридическим лицом, об индивидуальном предпринимателе – производителе товаров, работ, услуг, являющемся участником конкурсного отбора;</w:t>
      </w:r>
      <w:proofErr w:type="gramEnd"/>
    </w:p>
    <w:p w:rsidR="007C30C4" w:rsidRPr="003463F0" w:rsidRDefault="00E8061A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r w:rsidR="007C30C4" w:rsidRPr="003463F0">
        <w:rPr>
          <w:color w:val="000000"/>
        </w:rPr>
        <w:t xml:space="preserve">) </w:t>
      </w:r>
      <w:r w:rsidR="0063343D" w:rsidRPr="003463F0">
        <w:rPr>
          <w:spacing w:val="-2"/>
        </w:rPr>
        <w:t>участник конкурсного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63343D" w:rsidRPr="003463F0">
        <w:rPr>
          <w:spacing w:val="-2"/>
        </w:rPr>
        <w:t>офшорного</w:t>
      </w:r>
      <w:proofErr w:type="spellEnd"/>
      <w:r w:rsidR="0063343D" w:rsidRPr="003463F0">
        <w:rPr>
          <w:spacing w:val="-2"/>
        </w:rPr>
        <w:t xml:space="preserve">) владения активами в Российской Федерации (далее – </w:t>
      </w:r>
      <w:proofErr w:type="spellStart"/>
      <w:r w:rsidR="0063343D" w:rsidRPr="003463F0">
        <w:rPr>
          <w:spacing w:val="-2"/>
        </w:rPr>
        <w:t>офшорные</w:t>
      </w:r>
      <w:proofErr w:type="spellEnd"/>
      <w:r w:rsidR="0063343D" w:rsidRPr="003463F0">
        <w:rPr>
          <w:spacing w:val="-2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="0063343D" w:rsidRPr="003463F0">
        <w:rPr>
          <w:spacing w:val="-2"/>
        </w:rPr>
        <w:t xml:space="preserve">) участия </w:t>
      </w:r>
      <w:proofErr w:type="spellStart"/>
      <w:r w:rsidR="0063343D" w:rsidRPr="003463F0">
        <w:rPr>
          <w:spacing w:val="-2"/>
        </w:rPr>
        <w:t>офшорных</w:t>
      </w:r>
      <w:proofErr w:type="spellEnd"/>
      <w:r w:rsidR="0063343D" w:rsidRPr="003463F0">
        <w:rPr>
          <w:spacing w:val="-2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63343D" w:rsidRPr="003463F0">
        <w:rPr>
          <w:spacing w:val="-2"/>
        </w:rPr>
        <w:t xml:space="preserve">При расчете доли участия </w:t>
      </w:r>
      <w:proofErr w:type="spellStart"/>
      <w:r w:rsidR="0063343D" w:rsidRPr="003463F0">
        <w:rPr>
          <w:spacing w:val="-2"/>
        </w:rPr>
        <w:t>офшорных</w:t>
      </w:r>
      <w:proofErr w:type="spellEnd"/>
      <w:r w:rsidR="0063343D" w:rsidRPr="003463F0">
        <w:rPr>
          <w:spacing w:val="-2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63343D" w:rsidRPr="003463F0">
        <w:rPr>
          <w:spacing w:val="-2"/>
        </w:rPr>
        <w:t>офшорных</w:t>
      </w:r>
      <w:proofErr w:type="spellEnd"/>
      <w:r w:rsidR="0063343D" w:rsidRPr="003463F0">
        <w:rPr>
          <w:spacing w:val="-2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="0063343D" w:rsidRPr="003463F0">
        <w:rPr>
          <w:spacing w:val="-2"/>
        </w:rPr>
        <w:t>офшорных</w:t>
      </w:r>
      <w:proofErr w:type="spellEnd"/>
      <w:r w:rsidR="0063343D" w:rsidRPr="003463F0">
        <w:rPr>
          <w:spacing w:val="-2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="0063343D" w:rsidRPr="003463F0">
        <w:rPr>
          <w:spacing w:val="-2"/>
        </w:rPr>
        <w:t xml:space="preserve"> публичных акционерных обществ;</w:t>
      </w:r>
    </w:p>
    <w:p w:rsidR="007C30C4" w:rsidRPr="003463F0" w:rsidRDefault="00E8061A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7C30C4" w:rsidRPr="003463F0">
        <w:rPr>
          <w:color w:val="000000"/>
        </w:rPr>
        <w:t>) участник конкурсного отбора не должен получать средства из областного бюджета на основании иных нормативных актов на цели, указанные в пункте 2 Порядков;</w:t>
      </w:r>
    </w:p>
    <w:p w:rsidR="007C30C4" w:rsidRPr="003463F0" w:rsidRDefault="00E8061A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7C30C4" w:rsidRPr="003463F0">
        <w:rPr>
          <w:color w:val="000000"/>
        </w:rPr>
        <w:t>) участник конкурсного отбора не должен находиться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</w:r>
    </w:p>
    <w:p w:rsidR="00B562C3" w:rsidRDefault="00B562C3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Заявки принимаются в бумажном виде по адресу: 156013, г. Кострома, ул. Калиновская, д.</w:t>
      </w:r>
      <w:r w:rsidR="00C23768">
        <w:rPr>
          <w:color w:val="000000"/>
        </w:rPr>
        <w:t> </w:t>
      </w:r>
      <w:r w:rsidRPr="003463F0">
        <w:rPr>
          <w:color w:val="000000"/>
        </w:rPr>
        <w:t>38, 3 этаж, кабинет 312, с понедельника по пятницу с 9.00 до 13.00 и с 14.00 до 18.00.</w:t>
      </w:r>
    </w:p>
    <w:p w:rsidR="007C30C4" w:rsidRPr="003463F0" w:rsidRDefault="00B565A1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7C30C4" w:rsidRPr="003463F0">
        <w:rPr>
          <w:color w:val="000000"/>
        </w:rPr>
        <w:t>се документы, входящие в состав заявки, должны быть скреплены печатью (при наличии) участника конкурсного отбора и заверены подписью руководителя (уполномоченного лица) участника конкурсного отбора без использования факсимильных подписей, должны иметь четко читаемый текст. Подчистки и исправления не допускаются, за исключением исправлений, скрепленных печатью (при наличии) и заверенных подписью руководителя (уполномоченного лица) участника конкурсного отбора.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Все листы заявки (тома заявки) в бумажном виде должны быть прошиты и пронумерованы. При наличии в заявке двух и более отдельных томов нумерация листов должна быть единой (сквозной) для всех томов заявки. При нумерации страниц заявки номера на оригиналах документов (если оригиналы представляются в составе заявки), выданных участнику конкурсного отбора третьими лицами (нотариально заверенные копии), проставляются простым карандашом на обороте листа в левом нижнем углу.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Заявка должна содержать опись входящих в ее состав документов с указанием количества листов по каждому документу. Каждый отдельный том заявки в бумажном виде должен быть скреплен на оборотной стороне последнего листа печатью (при наличии) участника конкурсного отбора и подписан руководителем (уполномоченным лицом) участника конкурсного отбора.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 xml:space="preserve">Заявка, представленная в бумажном виде, дублируется на носителе USB </w:t>
      </w:r>
      <w:proofErr w:type="spellStart"/>
      <w:r w:rsidRPr="003463F0">
        <w:rPr>
          <w:color w:val="000000"/>
        </w:rPr>
        <w:t>Flash</w:t>
      </w:r>
      <w:proofErr w:type="spellEnd"/>
      <w:r w:rsidRPr="003463F0">
        <w:rPr>
          <w:color w:val="000000"/>
        </w:rPr>
        <w:t xml:space="preserve"> в электронном виде.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Датой и временем поступления заявки считается дата и время поступления заявки в Департамент. Конкурсная документация, представленная после окончания срока приема конкурсной документации, не принимается.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lastRenderedPageBreak/>
        <w:t>Для участия в конкурсном отборе участник конкурсного отбора представляет следующий комплект документов:</w:t>
      </w:r>
    </w:p>
    <w:p w:rsidR="007C30C4" w:rsidRPr="003463F0" w:rsidRDefault="007C30C4" w:rsidP="00B3029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1) одну заявку, содержащую наименование одного проекта по направлению предоставления гранта из областного бюджета, по форме согласно приложению № 1 к Порядк</w:t>
      </w:r>
      <w:r w:rsidR="00283689">
        <w:rPr>
          <w:color w:val="000000"/>
        </w:rPr>
        <w:t>у</w:t>
      </w:r>
      <w:r w:rsidRPr="003463F0">
        <w:rPr>
          <w:color w:val="000000"/>
        </w:rPr>
        <w:t>;</w:t>
      </w:r>
    </w:p>
    <w:p w:rsidR="007C30C4" w:rsidRPr="003463F0" w:rsidRDefault="007C30C4" w:rsidP="00B3029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2) сопроводительное письмо за подписью руководителя (лица, исполняющего обязанности руководителя) участника конкурсного отбора об участии в конкурсном отборе по форме согласно приложению № 2 к Порядк</w:t>
      </w:r>
      <w:r w:rsidR="00283689">
        <w:rPr>
          <w:color w:val="000000"/>
        </w:rPr>
        <w:t>у</w:t>
      </w:r>
      <w:r w:rsidRPr="003463F0">
        <w:rPr>
          <w:color w:val="000000"/>
        </w:rPr>
        <w:t>;</w:t>
      </w:r>
    </w:p>
    <w:p w:rsidR="007C30C4" w:rsidRPr="003463F0" w:rsidRDefault="007C30C4" w:rsidP="00B3029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3) сведения об участнике конкурсного отбора, включающие информацию:</w:t>
      </w:r>
    </w:p>
    <w:p w:rsidR="007C30C4" w:rsidRPr="003463F0" w:rsidRDefault="007C30C4" w:rsidP="00B3029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об опыте работы по соответствующему направлению в сфере туризма (с указанием названия проекта, даты начала коммерческого использования результата реализации проекта (далее – объект), адреса местонахождения объекта, адреса в сети «Интернет» (при наличии), фотографии объекта) (представляется в свободной форме);</w:t>
      </w:r>
    </w:p>
    <w:p w:rsidR="007C30C4" w:rsidRPr="003463F0" w:rsidRDefault="007C30C4" w:rsidP="00B3029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о кадровом составе с указанием перечня должностей, фамилии, имени и отчества по каждой должности, образования (полученной специальности), стажа работы по соответствующей должности (представляется в табличной форме);</w:t>
      </w:r>
    </w:p>
    <w:p w:rsidR="007C30C4" w:rsidRPr="003463F0" w:rsidRDefault="007C30C4" w:rsidP="00B3029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4) характеристику проекта, составленную по форме согласно приложению № 3 к Порядк</w:t>
      </w:r>
      <w:r w:rsidR="00283689">
        <w:rPr>
          <w:color w:val="000000"/>
        </w:rPr>
        <w:t>у</w:t>
      </w:r>
      <w:r w:rsidRPr="003463F0">
        <w:rPr>
          <w:color w:val="000000"/>
        </w:rPr>
        <w:t>;</w:t>
      </w:r>
    </w:p>
    <w:p w:rsidR="007C30C4" w:rsidRPr="00B562C3" w:rsidRDefault="007C30C4" w:rsidP="00B3029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3463F0">
        <w:rPr>
          <w:color w:val="000000"/>
        </w:rPr>
        <w:t>5</w:t>
      </w:r>
      <w:r w:rsidRPr="00B562C3">
        <w:rPr>
          <w:color w:val="000000"/>
        </w:rPr>
        <w:t xml:space="preserve">) обоснование необходимости финансового обеспечения и (или) возмещения расходов (с даты утверждения Правительством Российской Федерации распределения на текущий финансовый год субсидий на </w:t>
      </w:r>
      <w:proofErr w:type="spellStart"/>
      <w:r w:rsidRPr="00B562C3">
        <w:rPr>
          <w:color w:val="000000"/>
        </w:rPr>
        <w:t>софинансирование</w:t>
      </w:r>
      <w:proofErr w:type="spellEnd"/>
      <w:r w:rsidRPr="00B562C3">
        <w:rPr>
          <w:color w:val="000000"/>
        </w:rPr>
        <w:t xml:space="preserve"> расходных обязательств субъектов Российской Федерации, возникающих при осуществлении поддержки мероприятий, указанных в пункте 2 Порядк</w:t>
      </w:r>
      <w:r w:rsidR="00283689">
        <w:rPr>
          <w:color w:val="000000"/>
        </w:rPr>
        <w:t>а</w:t>
      </w:r>
      <w:r w:rsidRPr="00B562C3">
        <w:rPr>
          <w:color w:val="000000"/>
        </w:rPr>
        <w:t>), связанных с реализацией проекта (размера запрашиваемого гранта), в виде пояснительной записки, содержащей сведения о заключенных (планируемых к заключению) договорах в рамках реализации</w:t>
      </w:r>
      <w:proofErr w:type="gramEnd"/>
      <w:r w:rsidRPr="00B562C3">
        <w:rPr>
          <w:color w:val="000000"/>
        </w:rPr>
        <w:t xml:space="preserve"> проекта и иные сведения;</w:t>
      </w:r>
    </w:p>
    <w:p w:rsidR="00A628AD" w:rsidRPr="002D219E" w:rsidRDefault="00A628AD" w:rsidP="00A628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2023 году возмещение расходов допускается с </w:t>
      </w:r>
      <w:r w:rsidR="002D219E"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19E"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2D219E"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соответствии с распоряжением Правительства Российской Федерации от </w:t>
      </w:r>
      <w:r w:rsidR="002D219E"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19E"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2D219E"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2D219E"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297</w:t>
      </w:r>
      <w:r w:rsidRPr="002D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-р.</w:t>
      </w:r>
    </w:p>
    <w:p w:rsidR="00B562C3" w:rsidRPr="00B562C3" w:rsidRDefault="007C30C4" w:rsidP="00B3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2C3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B562C3" w:rsidRPr="00B562C3">
        <w:rPr>
          <w:rFonts w:ascii="Times New Roman" w:hAnsi="Times New Roman" w:cs="Times New Roman"/>
          <w:sz w:val="24"/>
          <w:szCs w:val="24"/>
        </w:rPr>
        <w:t>документы, подтверждающие наличие у участника конкурсного отбора собственных сре</w:t>
      </w:r>
      <w:proofErr w:type="gramStart"/>
      <w:r w:rsidR="00B562C3" w:rsidRPr="00B562C3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B562C3" w:rsidRPr="00B562C3">
        <w:rPr>
          <w:rFonts w:ascii="Times New Roman" w:hAnsi="Times New Roman" w:cs="Times New Roman"/>
          <w:sz w:val="24"/>
          <w:szCs w:val="24"/>
        </w:rPr>
        <w:t>азмере не менее 30 процентов размера запрашиваемого гранта (выписку из банка по счету, открытому в российской кредитной организации; копии кредитных договоров, банковских гарантий; копии договоров займа, акт сверки дебиторской задолженности);</w:t>
      </w:r>
    </w:p>
    <w:p w:rsidR="007C30C4" w:rsidRPr="00B562C3" w:rsidRDefault="007C30C4" w:rsidP="00B3029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562C3">
        <w:rPr>
          <w:color w:val="000000"/>
        </w:rPr>
        <w:t>7) справку о соответствии участника конкурсного отбора условиям, указанным в пункте 8 Порядк</w:t>
      </w:r>
      <w:r w:rsidR="00283689">
        <w:rPr>
          <w:color w:val="000000"/>
        </w:rPr>
        <w:t>а</w:t>
      </w:r>
      <w:r w:rsidRPr="00B562C3">
        <w:rPr>
          <w:color w:val="000000"/>
        </w:rPr>
        <w:t>, а также требованиям, указанным в пункте 9 Порядк</w:t>
      </w:r>
      <w:r w:rsidR="00283689">
        <w:rPr>
          <w:color w:val="000000"/>
        </w:rPr>
        <w:t>а</w:t>
      </w:r>
      <w:r w:rsidRPr="00B562C3">
        <w:rPr>
          <w:color w:val="000000"/>
        </w:rPr>
        <w:t>, подписанную руководителем и главным бухгалтером (при наличии) участника конкурсного отбора и заверенную печатью (при наличии печати) руководителя участника конкурсного отбора, составленную по форме согласно приложению № 4 к Порядк</w:t>
      </w:r>
      <w:r w:rsidR="00283689">
        <w:rPr>
          <w:color w:val="000000"/>
        </w:rPr>
        <w:t>у</w:t>
      </w:r>
      <w:r w:rsidRPr="00B562C3">
        <w:rPr>
          <w:color w:val="000000"/>
        </w:rPr>
        <w:t>;</w:t>
      </w:r>
    </w:p>
    <w:p w:rsidR="007C30C4" w:rsidRPr="003463F0" w:rsidRDefault="003463F0" w:rsidP="00B3029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8</w:t>
      </w:r>
      <w:r w:rsidR="007C30C4" w:rsidRPr="003463F0">
        <w:rPr>
          <w:color w:val="000000"/>
        </w:rPr>
        <w:t>) опись с точным указанием наименований документов и количества листов, содержащихся в каждом документе.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 xml:space="preserve">Порядок отзыва заявок участников конкурсного отбора, порядок возврата заявок участников конкурсного отбора, </w:t>
      </w:r>
      <w:proofErr w:type="gramStart"/>
      <w:r w:rsidRPr="003463F0">
        <w:rPr>
          <w:b/>
          <w:bCs/>
          <w:color w:val="000000"/>
        </w:rPr>
        <w:t>определяющий</w:t>
      </w:r>
      <w:proofErr w:type="gramEnd"/>
      <w:r w:rsidRPr="003463F0">
        <w:rPr>
          <w:b/>
          <w:bCs/>
          <w:color w:val="000000"/>
        </w:rPr>
        <w:t xml:space="preserve"> в том числе основания для возврата заявок участникам конкурсного отбора, порядок внесения изменений в заявки участниками конкурсного отбора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Участник конкурсного отбора вправе изменить поданную им заявку в любое время до даты окончания приема конкурсной документации.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Изменения заявки должны быть оформлены в соответствии с требованиями, указанными в пункте 11 Порядк</w:t>
      </w:r>
      <w:r w:rsidR="00257007">
        <w:rPr>
          <w:color w:val="000000"/>
        </w:rPr>
        <w:t>а</w:t>
      </w:r>
      <w:r w:rsidRPr="003463F0">
        <w:rPr>
          <w:color w:val="000000"/>
        </w:rPr>
        <w:t>, и направляются в Департамент в форме электронных документов или в бумажном виде.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Изменения заявки, поступившие в Департамент после даты окончания приема конкурсной документации, не учитываются, и содержащиеся в них изменения не рассматриваются.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Участник конкурсного отбора вправе отозвать свою заявку в любое время до начала процедуры ее рассмотрения Департаментом.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Уведомление об отзыве заявки может быть подано участником конкурсного отбора в форме электронного документа или в бумажном виде.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lastRenderedPageBreak/>
        <w:t>Уведомление должно быть подписано и скреплено печатью (при наличии) участника конкурсного отбора.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Если уведомление об отзыве заявки не соответствует указанным в настоящем пункте требованиям, заявка участника конкурсного отбора считается не отозванной.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>Правила рассмотрения и оценки заявок участников конкурсного отбора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Департамент в течение 10 рабочих дней со дня окончания приема конкурсной документации: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proofErr w:type="gramStart"/>
      <w:r w:rsidRPr="003463F0">
        <w:rPr>
          <w:color w:val="000000"/>
        </w:rPr>
        <w:t>1) проводит проверку конкурсной документации на предмет ее соответствия требованиям пунктов 8, 9, 11, 13 Порядк</w:t>
      </w:r>
      <w:r w:rsidR="007E2D96">
        <w:rPr>
          <w:color w:val="000000"/>
        </w:rPr>
        <w:t>а</w:t>
      </w:r>
      <w:r w:rsidRPr="003463F0">
        <w:rPr>
          <w:color w:val="000000"/>
        </w:rPr>
        <w:t>, а также формирует и утверждает приказом Департамента реестр заявок, допущенных к конкурсному отбору, в котором содержатся сведения о дате и времени поступления заявки, наименование проекта (далее – реестр заявок, допущенных к конкурсному отбору), и реестр заявок, не допущенных к конкурсному отбору, в котором содержатся наименования</w:t>
      </w:r>
      <w:proofErr w:type="gramEnd"/>
      <w:r w:rsidRPr="003463F0">
        <w:rPr>
          <w:color w:val="000000"/>
        </w:rPr>
        <w:t xml:space="preserve"> проектов и основания для отказа в участии в конкурсном отборе (далее – реестр заявок, не допущенных к конкурсному отбору).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Реестр заявок, допущенных к конкурсному отбору, реестр заявок, не допущенных к конкурсному отбору, публикуются на сайте Департамента в течение 3 рабочих дней после их утверждения;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2) запрашивает документы, подлежащие получению посредством межведомственного электронного взаимодействия;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proofErr w:type="gramStart"/>
      <w:r w:rsidRPr="003463F0">
        <w:rPr>
          <w:color w:val="000000"/>
        </w:rPr>
        <w:t>3) направляет реестр заявок, допущенных к конкурсному отбору, и заявки, допущенные для участия в конкурсном отборе, в соответствующие конкурсные комиссию по отбору получателей грантов в форме субсидий.</w:t>
      </w:r>
      <w:proofErr w:type="gramEnd"/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Участник конкурсного отбора не допускается до участия в конкурсном отборе в случаях:</w:t>
      </w:r>
    </w:p>
    <w:p w:rsidR="007C30C4" w:rsidRPr="003463F0" w:rsidRDefault="007C30C4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1) несоответствия участника конкурсного отбора условиям, указанным в пункте 8 Порядк</w:t>
      </w:r>
      <w:r w:rsidR="007E2D96">
        <w:rPr>
          <w:color w:val="000000"/>
        </w:rPr>
        <w:t>а</w:t>
      </w:r>
      <w:r w:rsidRPr="003463F0">
        <w:rPr>
          <w:color w:val="000000"/>
        </w:rPr>
        <w:t>, а также требованиям, указанным в пункте 9 Порядк</w:t>
      </w:r>
      <w:r w:rsidR="007E2D96">
        <w:rPr>
          <w:color w:val="000000"/>
        </w:rPr>
        <w:t>а</w:t>
      </w:r>
      <w:r w:rsidRPr="003463F0">
        <w:rPr>
          <w:color w:val="000000"/>
        </w:rPr>
        <w:t>;</w:t>
      </w:r>
    </w:p>
    <w:p w:rsidR="007C30C4" w:rsidRPr="003463F0" w:rsidRDefault="007C30C4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2) несоответствия представленной участником конкурсного отбора конкурсной документации требованиям пунктов 11, 13 Порядк</w:t>
      </w:r>
      <w:r w:rsidR="007E2D96">
        <w:rPr>
          <w:color w:val="000000"/>
        </w:rPr>
        <w:t>а</w:t>
      </w:r>
      <w:r w:rsidRPr="003463F0">
        <w:rPr>
          <w:color w:val="000000"/>
        </w:rPr>
        <w:t xml:space="preserve"> или непредставления (представления не в полном объеме) указанной конкурсной документации;</w:t>
      </w:r>
    </w:p>
    <w:p w:rsidR="007C30C4" w:rsidRPr="003463F0" w:rsidRDefault="007C30C4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3) представления конкурсной документации с нарушением сроков, определенных Департаментом для ее подачи;</w:t>
      </w:r>
    </w:p>
    <w:p w:rsidR="007C30C4" w:rsidRPr="003463F0" w:rsidRDefault="007C30C4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4) представления участником конкурсного отбора одновременно двух или более заявок, а также с двумя или более проектами;</w:t>
      </w:r>
    </w:p>
    <w:p w:rsidR="007C30C4" w:rsidRPr="003463F0" w:rsidRDefault="007C30C4" w:rsidP="00B562C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5) установления факта недостоверности информации, содержащейся в конкурсной документации, представленной участником конкурсного отбора.</w:t>
      </w:r>
    </w:p>
    <w:p w:rsidR="00B562C3" w:rsidRDefault="00B562C3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000000"/>
        </w:rPr>
      </w:pP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>Порядок предоставления разъяснений положений объявления о проведении конкурсного отбора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Участник конкурсного отбора вправе подать в Департамент на адрес его электронной почты </w:t>
      </w:r>
      <w:hyperlink r:id="rId9" w:history="1">
        <w:r w:rsidR="00DE62A2" w:rsidRPr="00DC2CD9">
          <w:rPr>
            <w:rStyle w:val="a3"/>
          </w:rPr>
          <w:t>der@kostroma.gov.ru</w:t>
        </w:r>
      </w:hyperlink>
      <w:r w:rsidRPr="003463F0">
        <w:rPr>
          <w:color w:val="000000"/>
        </w:rPr>
        <w:t> обращение (в свободной форме) о разъяснении положений объявления о проведении конкурсного отбора (далее – обращение) не позднее 2 рабочих дней до даты завершения приема заявок.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Обращение, направленное участником конкурсного отбора в адрес Департамента иными способами, не рассматривается.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 xml:space="preserve">Департамент в течение двух рабочих дней </w:t>
      </w:r>
      <w:proofErr w:type="gramStart"/>
      <w:r w:rsidRPr="003463F0">
        <w:rPr>
          <w:color w:val="000000"/>
        </w:rPr>
        <w:t>с даты поступления</w:t>
      </w:r>
      <w:proofErr w:type="gramEnd"/>
      <w:r w:rsidRPr="003463F0">
        <w:rPr>
          <w:color w:val="000000"/>
        </w:rPr>
        <w:t xml:space="preserve"> обращения дает разъяснения положений объявления о проведении конкурсного отбора путем направления участнику конкурсного отбора ответа в электронной форме на адрес электронной почты, с которого поступило обращение.</w:t>
      </w:r>
    </w:p>
    <w:p w:rsidR="007C30C4" w:rsidRPr="003463F0" w:rsidRDefault="00FB4AED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lastRenderedPageBreak/>
        <w:t>Срок</w:t>
      </w:r>
      <w:r w:rsidR="007C30C4" w:rsidRPr="003463F0">
        <w:rPr>
          <w:b/>
          <w:bCs/>
          <w:color w:val="000000"/>
        </w:rPr>
        <w:t>, в течение которого победитель (победители) конкурсного отбора должен подписать соглашение о предоставлении гранта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В случае принятия решения о предоставлении гранта Департамент заключает с получателем гранта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соглашение о предоставлении гранта (далее – соглашение) в соответствии с типовой формой соглашения, установленной Министерством финансов Российской Федерации.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Формирование и размещение Департаментом в ГИИС «Электронный бюджет» соглашения осуществляется в течение 10 рабочих дней после принятия решения о предоставлении гранта.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 xml:space="preserve">В случае </w:t>
      </w:r>
      <w:proofErr w:type="spellStart"/>
      <w:r w:rsidRPr="003463F0">
        <w:rPr>
          <w:color w:val="000000"/>
        </w:rPr>
        <w:t>неподписания</w:t>
      </w:r>
      <w:proofErr w:type="spellEnd"/>
      <w:r w:rsidRPr="003463F0">
        <w:rPr>
          <w:color w:val="000000"/>
        </w:rPr>
        <w:t xml:space="preserve"> соглашения в течение 5 рабочих дней со дня его размещения Департаментом в ГИИС «Электронный бюджет» победитель конкурсного отбора признается уклонившимся от заключения соглашения и ему может быть отказано в предоставлении гранта.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В случае отказа победителя конкурсного отбора от получения гранта право получения гранта и заключения соглашения о предоставлении гранта предоставляется победителю конкурсного отбора, чья заявка по итогам конкурсного отбора имеет следующий порядковый номер в рейтинге победителей конкурсного отбора.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b/>
          <w:bCs/>
          <w:color w:val="000000"/>
        </w:rPr>
        <w:t>Дата размещения результатов конкурсного отбора на официальном сайте Департамента в сети «Интернет</w:t>
      </w:r>
      <w:r w:rsidR="00FB4AED">
        <w:rPr>
          <w:b/>
          <w:bCs/>
          <w:color w:val="000000"/>
        </w:rPr>
        <w:t>»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Решение конкурсной комиссии об определении победителей конкурсного отбора оформляется протоколом и в течение 2 рабочих дней со дня его подписания направляется в Департамент для принятия решения о предоставлении грантов.</w:t>
      </w:r>
    </w:p>
    <w:p w:rsidR="007C30C4" w:rsidRPr="003463F0" w:rsidRDefault="007C30C4" w:rsidP="003463F0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3463F0">
        <w:rPr>
          <w:color w:val="000000"/>
        </w:rPr>
        <w:t>Протокол конкурсной комиссии размещается на официальном сайте Департамента в сети «Интернет» в течение одного рабочего дня со дня его подписания.</w:t>
      </w:r>
    </w:p>
    <w:sectPr w:rsidR="007C30C4" w:rsidRPr="003463F0" w:rsidSect="0079603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2D" w:rsidRDefault="00E7772D" w:rsidP="00603ED8">
      <w:pPr>
        <w:spacing w:after="0" w:line="240" w:lineRule="auto"/>
      </w:pPr>
      <w:r>
        <w:separator/>
      </w:r>
    </w:p>
  </w:endnote>
  <w:endnote w:type="continuationSeparator" w:id="0">
    <w:p w:rsidR="00E7772D" w:rsidRDefault="00E7772D" w:rsidP="0060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2D" w:rsidRDefault="00E7772D" w:rsidP="00603ED8">
      <w:pPr>
        <w:spacing w:after="0" w:line="240" w:lineRule="auto"/>
      </w:pPr>
      <w:r>
        <w:separator/>
      </w:r>
    </w:p>
  </w:footnote>
  <w:footnote w:type="continuationSeparator" w:id="0">
    <w:p w:rsidR="00E7772D" w:rsidRDefault="00E7772D" w:rsidP="00603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DEB"/>
    <w:multiLevelType w:val="hybridMultilevel"/>
    <w:tmpl w:val="D7B6F3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E41D3"/>
    <w:multiLevelType w:val="hybridMultilevel"/>
    <w:tmpl w:val="E9B66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415FDB"/>
    <w:multiLevelType w:val="hybridMultilevel"/>
    <w:tmpl w:val="4D729712"/>
    <w:lvl w:ilvl="0" w:tplc="4D285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183DB7"/>
    <w:multiLevelType w:val="hybridMultilevel"/>
    <w:tmpl w:val="583422BC"/>
    <w:lvl w:ilvl="0" w:tplc="30103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6D21D2"/>
    <w:multiLevelType w:val="hybridMultilevel"/>
    <w:tmpl w:val="6BF40AFC"/>
    <w:lvl w:ilvl="0" w:tplc="F66A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9A6"/>
    <w:rsid w:val="00005BD8"/>
    <w:rsid w:val="000C6575"/>
    <w:rsid w:val="000E08FE"/>
    <w:rsid w:val="000F4100"/>
    <w:rsid w:val="001329C9"/>
    <w:rsid w:val="00142548"/>
    <w:rsid w:val="00151BDB"/>
    <w:rsid w:val="0018537E"/>
    <w:rsid w:val="001B263C"/>
    <w:rsid w:val="001C17FA"/>
    <w:rsid w:val="001E36D9"/>
    <w:rsid w:val="001F3D85"/>
    <w:rsid w:val="00236296"/>
    <w:rsid w:val="00255CE8"/>
    <w:rsid w:val="00257007"/>
    <w:rsid w:val="00260385"/>
    <w:rsid w:val="00271AE5"/>
    <w:rsid w:val="0027397D"/>
    <w:rsid w:val="00283689"/>
    <w:rsid w:val="00291F72"/>
    <w:rsid w:val="002C00F6"/>
    <w:rsid w:val="002D219E"/>
    <w:rsid w:val="002E7548"/>
    <w:rsid w:val="00321A3F"/>
    <w:rsid w:val="00342999"/>
    <w:rsid w:val="003463F0"/>
    <w:rsid w:val="00383D13"/>
    <w:rsid w:val="00385D3C"/>
    <w:rsid w:val="00397180"/>
    <w:rsid w:val="003E5A69"/>
    <w:rsid w:val="00404491"/>
    <w:rsid w:val="00437B62"/>
    <w:rsid w:val="00464F53"/>
    <w:rsid w:val="0046741D"/>
    <w:rsid w:val="004919A6"/>
    <w:rsid w:val="004B3278"/>
    <w:rsid w:val="004F2780"/>
    <w:rsid w:val="00503E9A"/>
    <w:rsid w:val="00537F40"/>
    <w:rsid w:val="00592C62"/>
    <w:rsid w:val="005A33E4"/>
    <w:rsid w:val="005E18F4"/>
    <w:rsid w:val="00603ED8"/>
    <w:rsid w:val="00604E3B"/>
    <w:rsid w:val="00610B45"/>
    <w:rsid w:val="0063343D"/>
    <w:rsid w:val="006A1062"/>
    <w:rsid w:val="006D7283"/>
    <w:rsid w:val="006E7563"/>
    <w:rsid w:val="007267BD"/>
    <w:rsid w:val="007353CE"/>
    <w:rsid w:val="0079603F"/>
    <w:rsid w:val="007B5A5C"/>
    <w:rsid w:val="007C30C4"/>
    <w:rsid w:val="007D0B1C"/>
    <w:rsid w:val="007E2D96"/>
    <w:rsid w:val="008121DB"/>
    <w:rsid w:val="00826ADD"/>
    <w:rsid w:val="0088697B"/>
    <w:rsid w:val="008919C9"/>
    <w:rsid w:val="00896C62"/>
    <w:rsid w:val="00896DFE"/>
    <w:rsid w:val="008B3570"/>
    <w:rsid w:val="008C4EA2"/>
    <w:rsid w:val="008D6711"/>
    <w:rsid w:val="008E3A5E"/>
    <w:rsid w:val="008E3D24"/>
    <w:rsid w:val="00955B91"/>
    <w:rsid w:val="00972EA0"/>
    <w:rsid w:val="009919BA"/>
    <w:rsid w:val="009A1ACF"/>
    <w:rsid w:val="009C3412"/>
    <w:rsid w:val="009D4B18"/>
    <w:rsid w:val="00A06047"/>
    <w:rsid w:val="00A17A68"/>
    <w:rsid w:val="00A34615"/>
    <w:rsid w:val="00A41C00"/>
    <w:rsid w:val="00A628AD"/>
    <w:rsid w:val="00A63B26"/>
    <w:rsid w:val="00A75E4B"/>
    <w:rsid w:val="00A9042B"/>
    <w:rsid w:val="00A906B4"/>
    <w:rsid w:val="00AB29BF"/>
    <w:rsid w:val="00B03EAC"/>
    <w:rsid w:val="00B0673F"/>
    <w:rsid w:val="00B30296"/>
    <w:rsid w:val="00B3546C"/>
    <w:rsid w:val="00B4248D"/>
    <w:rsid w:val="00B45B40"/>
    <w:rsid w:val="00B562C3"/>
    <w:rsid w:val="00B565A1"/>
    <w:rsid w:val="00B72AE7"/>
    <w:rsid w:val="00B756A2"/>
    <w:rsid w:val="00B75F5F"/>
    <w:rsid w:val="00B82441"/>
    <w:rsid w:val="00BD2FA1"/>
    <w:rsid w:val="00C23768"/>
    <w:rsid w:val="00C25E59"/>
    <w:rsid w:val="00C325AF"/>
    <w:rsid w:val="00CA042B"/>
    <w:rsid w:val="00CD1666"/>
    <w:rsid w:val="00CE62B3"/>
    <w:rsid w:val="00CE6EF6"/>
    <w:rsid w:val="00CF4EC9"/>
    <w:rsid w:val="00D00996"/>
    <w:rsid w:val="00D22107"/>
    <w:rsid w:val="00D372B5"/>
    <w:rsid w:val="00D67360"/>
    <w:rsid w:val="00DC43E9"/>
    <w:rsid w:val="00DC4931"/>
    <w:rsid w:val="00DC6A38"/>
    <w:rsid w:val="00DC7DE6"/>
    <w:rsid w:val="00DE552E"/>
    <w:rsid w:val="00DE62A2"/>
    <w:rsid w:val="00E26507"/>
    <w:rsid w:val="00E428E8"/>
    <w:rsid w:val="00E726E6"/>
    <w:rsid w:val="00E7277F"/>
    <w:rsid w:val="00E7772D"/>
    <w:rsid w:val="00E8061A"/>
    <w:rsid w:val="00EB626B"/>
    <w:rsid w:val="00EC64E9"/>
    <w:rsid w:val="00ED09E3"/>
    <w:rsid w:val="00F65FD7"/>
    <w:rsid w:val="00F7167B"/>
    <w:rsid w:val="00FB4AED"/>
    <w:rsid w:val="00FD5ECE"/>
    <w:rsid w:val="00FE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1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2FA1"/>
    <w:pPr>
      <w:ind w:left="720"/>
      <w:contextualSpacing/>
    </w:pPr>
  </w:style>
  <w:style w:type="table" w:styleId="a5">
    <w:name w:val="Table Grid"/>
    <w:basedOn w:val="a1"/>
    <w:uiPriority w:val="39"/>
    <w:rsid w:val="00CE6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603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03ED8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603ED8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3629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296"/>
    <w:rPr>
      <w:rFonts w:ascii="Calibri" w:hAnsi="Calibri"/>
      <w:sz w:val="18"/>
      <w:szCs w:val="18"/>
    </w:rPr>
  </w:style>
  <w:style w:type="paragraph" w:styleId="ab">
    <w:name w:val="Normal (Web)"/>
    <w:basedOn w:val="a"/>
    <w:uiPriority w:val="99"/>
    <w:unhideWhenUsed/>
    <w:rsid w:val="007C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@kostrom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r@kostro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B148D-5D3E-45B2-9055-366CF3A4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Ивановна</dc:creator>
  <cp:keywords/>
  <dc:description/>
  <cp:lastModifiedBy>uhinasn</cp:lastModifiedBy>
  <cp:revision>4</cp:revision>
  <cp:lastPrinted>2023-05-05T15:31:00Z</cp:lastPrinted>
  <dcterms:created xsi:type="dcterms:W3CDTF">2023-05-05T15:50:00Z</dcterms:created>
  <dcterms:modified xsi:type="dcterms:W3CDTF">2023-05-10T08:59:00Z</dcterms:modified>
</cp:coreProperties>
</file>